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E8" w:rsidRDefault="005031E8" w:rsidP="005031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сроки направления работников в докторантуру </w:t>
      </w:r>
    </w:p>
    <w:p w:rsidR="00D14B24" w:rsidRPr="0075542E" w:rsidRDefault="00D14B24" w:rsidP="00E101A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1E8" w:rsidRDefault="00D14B24" w:rsidP="005031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</w:rPr>
      </w:pPr>
      <w:r w:rsidRPr="005031E8">
        <w:rPr>
          <w:rFonts w:ascii="Times New Roman" w:hAnsi="Times New Roman" w:cs="Times New Roman"/>
        </w:rPr>
        <w:t xml:space="preserve">На основании </w:t>
      </w:r>
      <w:r w:rsidRPr="005031E8">
        <w:rPr>
          <w:rFonts w:ascii="Times New Roman" w:eastAsia="Times New Roman" w:hAnsi="Times New Roman" w:cs="Times New Roman"/>
          <w:bCs/>
        </w:rPr>
        <w:t>Постановления Правительства РФ от 04.04.2014 №</w:t>
      </w:r>
      <w:r w:rsidR="004040F3" w:rsidRPr="005031E8">
        <w:rPr>
          <w:rFonts w:ascii="Times New Roman" w:eastAsia="Times New Roman" w:hAnsi="Times New Roman" w:cs="Times New Roman"/>
          <w:bCs/>
        </w:rPr>
        <w:t> </w:t>
      </w:r>
      <w:r w:rsidRPr="005031E8">
        <w:rPr>
          <w:rFonts w:ascii="Times New Roman" w:eastAsia="Times New Roman" w:hAnsi="Times New Roman" w:cs="Times New Roman"/>
          <w:bCs/>
        </w:rPr>
        <w:t xml:space="preserve">267 </w:t>
      </w:r>
    </w:p>
    <w:p w:rsidR="00914922" w:rsidRPr="005031E8" w:rsidRDefault="00D14B24" w:rsidP="005031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5031E8">
        <w:rPr>
          <w:rFonts w:ascii="Times New Roman" w:eastAsia="Times New Roman" w:hAnsi="Times New Roman" w:cs="Times New Roman"/>
          <w:bCs/>
        </w:rPr>
        <w:t xml:space="preserve">«Об утверждении Положения о докторантуре» </w:t>
      </w:r>
      <w:r w:rsidR="00301E52" w:rsidRPr="005031E8">
        <w:rPr>
          <w:rFonts w:ascii="Times New Roman" w:eastAsia="Times New Roman" w:hAnsi="Times New Roman" w:cs="Times New Roman"/>
          <w:bCs/>
        </w:rPr>
        <w:t xml:space="preserve">и </w:t>
      </w:r>
      <w:r w:rsidRPr="005031E8">
        <w:rPr>
          <w:rFonts w:ascii="Times New Roman" w:hAnsi="Times New Roman"/>
        </w:rPr>
        <w:t xml:space="preserve">Положения о докторантуре в ФГБОУ </w:t>
      </w:r>
      <w:proofErr w:type="gramStart"/>
      <w:r w:rsidRPr="005031E8">
        <w:rPr>
          <w:rFonts w:ascii="Times New Roman" w:hAnsi="Times New Roman"/>
        </w:rPr>
        <w:t>ВО</w:t>
      </w:r>
      <w:proofErr w:type="gramEnd"/>
      <w:r w:rsidRPr="005031E8">
        <w:rPr>
          <w:rFonts w:ascii="Times New Roman" w:hAnsi="Times New Roman"/>
        </w:rPr>
        <w:t xml:space="preserve"> «Мордовский государственный педагогический </w:t>
      </w:r>
      <w:r w:rsidR="00900A2B">
        <w:rPr>
          <w:rFonts w:ascii="Times New Roman" w:hAnsi="Times New Roman"/>
        </w:rPr>
        <w:t xml:space="preserve">университет </w:t>
      </w:r>
      <w:bookmarkStart w:id="0" w:name="_GoBack"/>
      <w:bookmarkEnd w:id="0"/>
      <w:r w:rsidRPr="005031E8">
        <w:rPr>
          <w:rFonts w:ascii="Times New Roman" w:hAnsi="Times New Roman"/>
        </w:rPr>
        <w:t>имени М. Е. </w:t>
      </w:r>
      <w:proofErr w:type="spellStart"/>
      <w:r w:rsidRPr="005031E8">
        <w:rPr>
          <w:rFonts w:ascii="Times New Roman" w:hAnsi="Times New Roman"/>
        </w:rPr>
        <w:t>Евсевьева</w:t>
      </w:r>
      <w:proofErr w:type="spellEnd"/>
      <w:r w:rsidRPr="005031E8">
        <w:rPr>
          <w:rFonts w:ascii="Times New Roman" w:hAnsi="Times New Roman"/>
        </w:rPr>
        <w:t>»</w:t>
      </w:r>
    </w:p>
    <w:p w:rsidR="004040F3" w:rsidRPr="001109E1" w:rsidRDefault="004040F3" w:rsidP="00C0061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4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3070"/>
        <w:gridCol w:w="4536"/>
        <w:gridCol w:w="2206"/>
      </w:tblGrid>
      <w:tr w:rsidR="005F1CA1" w:rsidRPr="00653FFD" w:rsidTr="00CF6801">
        <w:tc>
          <w:tcPr>
            <w:tcW w:w="617" w:type="dxa"/>
          </w:tcPr>
          <w:p w:rsidR="005F1CA1" w:rsidRPr="00653FFD" w:rsidRDefault="005F1CA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F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CA1" w:rsidRPr="00653FFD" w:rsidRDefault="005F1CA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3F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53FF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70" w:type="dxa"/>
          </w:tcPr>
          <w:p w:rsidR="005F1CA1" w:rsidRPr="00653FFD" w:rsidRDefault="005F1CA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F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</w:tcPr>
          <w:p w:rsidR="005F1CA1" w:rsidRPr="00653FFD" w:rsidRDefault="005F1CA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</w:t>
            </w:r>
          </w:p>
        </w:tc>
        <w:tc>
          <w:tcPr>
            <w:tcW w:w="2206" w:type="dxa"/>
          </w:tcPr>
          <w:p w:rsidR="005F1CA1" w:rsidRPr="00653FFD" w:rsidRDefault="005F1CA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Пункты положения</w:t>
            </w:r>
          </w:p>
        </w:tc>
      </w:tr>
      <w:tr w:rsidR="005F1CA1" w:rsidRPr="00653FFD" w:rsidTr="00CF6801">
        <w:tc>
          <w:tcPr>
            <w:tcW w:w="617" w:type="dxa"/>
          </w:tcPr>
          <w:p w:rsidR="005F1CA1" w:rsidRPr="00653FFD" w:rsidRDefault="005F1CA1" w:rsidP="00CF6801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5F1CA1" w:rsidRPr="004C5055" w:rsidRDefault="005F1CA1" w:rsidP="00CF680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C5055">
              <w:rPr>
                <w:rFonts w:ascii="Times New Roman" w:hAnsi="Times New Roman" w:cs="Times New Roman"/>
                <w:sz w:val="27"/>
                <w:szCs w:val="27"/>
              </w:rPr>
              <w:t>Прием документов о направлении в докторантуру</w:t>
            </w:r>
          </w:p>
        </w:tc>
        <w:tc>
          <w:tcPr>
            <w:tcW w:w="4536" w:type="dxa"/>
          </w:tcPr>
          <w:p w:rsidR="005F1CA1" w:rsidRPr="005F1CA1" w:rsidRDefault="005F1CA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" w:name="sub_1003"/>
            <w:r w:rsidRPr="005F1CA1">
              <w:rPr>
                <w:rFonts w:ascii="Times New Roman" w:hAnsi="Times New Roman" w:cs="Times New Roman"/>
              </w:rPr>
              <w:t xml:space="preserve">В </w:t>
            </w:r>
            <w:hyperlink w:anchor="sub_10022" w:history="1">
              <w:r w:rsidRPr="000460A3">
                <w:rPr>
                  <w:rStyle w:val="a7"/>
                  <w:rFonts w:ascii="Times New Roman" w:hAnsi="Times New Roman"/>
                  <w:color w:val="auto"/>
                </w:rPr>
                <w:t>докторантуру</w:t>
              </w:r>
            </w:hyperlink>
            <w:r w:rsidRPr="000460A3">
              <w:rPr>
                <w:rFonts w:ascii="Times New Roman" w:hAnsi="Times New Roman" w:cs="Times New Roman"/>
              </w:rPr>
              <w:t xml:space="preserve"> </w:t>
            </w:r>
            <w:r w:rsidRPr="005F1CA1">
              <w:rPr>
                <w:rFonts w:ascii="Times New Roman" w:hAnsi="Times New Roman" w:cs="Times New Roman"/>
              </w:rPr>
              <w:t>может быть направлен работник, осуществляющий педагогическую и (или) научную (научно-исследовательскую) деятельность в направляющей организации.</w:t>
            </w:r>
          </w:p>
          <w:p w:rsidR="005F1CA1" w:rsidRPr="005F1CA1" w:rsidRDefault="005F1CA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2" w:name="sub_1004"/>
            <w:bookmarkEnd w:id="1"/>
            <w:r w:rsidRPr="005F1CA1">
              <w:rPr>
                <w:rFonts w:ascii="Times New Roman" w:hAnsi="Times New Roman" w:cs="Times New Roman"/>
              </w:rPr>
              <w:t>Работник должен иметь:</w:t>
            </w:r>
          </w:p>
          <w:p w:rsidR="005F1CA1" w:rsidRPr="005F1CA1" w:rsidRDefault="005F1CA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3" w:name="sub_1041"/>
            <w:bookmarkEnd w:id="2"/>
            <w:r w:rsidRPr="005F1CA1">
              <w:rPr>
                <w:rFonts w:ascii="Times New Roman" w:hAnsi="Times New Roman" w:cs="Times New Roman"/>
              </w:rPr>
              <w:t>а) </w:t>
            </w:r>
            <w:r w:rsidRPr="005F1CA1">
              <w:rPr>
                <w:rFonts w:ascii="Times New Roman" w:hAnsi="Times New Roman" w:cs="Times New Roman"/>
                <w:b/>
              </w:rPr>
              <w:t>ученую степень кандидата</w:t>
            </w:r>
            <w:r w:rsidRPr="005F1CA1">
              <w:rPr>
                <w:rFonts w:ascii="Times New Roman" w:hAnsi="Times New Roman" w:cs="Times New Roman"/>
              </w:rPr>
              <w:t xml:space="preserve"> наук или ученую степень, полученную в иностранном государстве, признаваемую в РФ, обладателю которой предоставлены те же академические и (или) профессиональные права, что и кандидату наук в РФ;</w:t>
            </w:r>
          </w:p>
          <w:p w:rsidR="005F1CA1" w:rsidRPr="005F1CA1" w:rsidRDefault="005F1CA1" w:rsidP="00CF6801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4" w:name="sub_1042"/>
            <w:bookmarkEnd w:id="3"/>
            <w:r w:rsidRPr="005F1CA1">
              <w:rPr>
                <w:rFonts w:ascii="Times New Roman" w:hAnsi="Times New Roman" w:cs="Times New Roman"/>
              </w:rPr>
              <w:t xml:space="preserve">б) стаж педагогической и (или) научной работы </w:t>
            </w:r>
            <w:r w:rsidRPr="005F1CA1">
              <w:rPr>
                <w:rFonts w:ascii="Times New Roman" w:hAnsi="Times New Roman" w:cs="Times New Roman"/>
                <w:b/>
              </w:rPr>
              <w:t>не менее 5 лет;</w:t>
            </w:r>
          </w:p>
          <w:p w:rsidR="005F1CA1" w:rsidRPr="005F1CA1" w:rsidRDefault="005F1CA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5" w:name="sub_1043"/>
            <w:bookmarkEnd w:id="4"/>
            <w:r w:rsidRPr="005F1CA1">
              <w:rPr>
                <w:rFonts w:ascii="Times New Roman" w:hAnsi="Times New Roman" w:cs="Times New Roman"/>
              </w:rPr>
              <w:t xml:space="preserve">в) трудовой стаж в направляющей организации </w:t>
            </w:r>
            <w:r w:rsidRPr="005F1CA1">
              <w:rPr>
                <w:rFonts w:ascii="Times New Roman" w:hAnsi="Times New Roman" w:cs="Times New Roman"/>
                <w:b/>
              </w:rPr>
              <w:t>не менее 1 года;</w:t>
            </w:r>
          </w:p>
          <w:p w:rsidR="005F1CA1" w:rsidRPr="005F1CA1" w:rsidRDefault="005F1CA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6" w:name="sub_1044"/>
            <w:bookmarkEnd w:id="5"/>
            <w:r w:rsidRPr="005F1CA1">
              <w:rPr>
                <w:rFonts w:ascii="Times New Roman" w:hAnsi="Times New Roman" w:cs="Times New Roman"/>
              </w:rPr>
              <w:t>г) </w:t>
            </w:r>
            <w:r w:rsidRPr="005F1CA1">
              <w:rPr>
                <w:rFonts w:ascii="Times New Roman" w:hAnsi="Times New Roman" w:cs="Times New Roman"/>
                <w:b/>
              </w:rPr>
              <w:t>научные достижения</w:t>
            </w:r>
            <w:r w:rsidRPr="005F1CA1">
              <w:rPr>
                <w:rFonts w:ascii="Times New Roman" w:hAnsi="Times New Roman" w:cs="Times New Roman"/>
              </w:rPr>
              <w:t>, подтвержденные списком работ, опубликованных в рецензируемых научных изданиях, и 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 установленном порядке;</w:t>
            </w:r>
          </w:p>
          <w:p w:rsidR="005F1CA1" w:rsidRPr="004C5055" w:rsidRDefault="005F1CA1" w:rsidP="00CF680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" w:name="sub_1045"/>
            <w:bookmarkEnd w:id="6"/>
            <w:r w:rsidRPr="005F1CA1">
              <w:rPr>
                <w:rFonts w:ascii="Times New Roman" w:hAnsi="Times New Roman" w:cs="Times New Roman"/>
              </w:rPr>
              <w:t>д) </w:t>
            </w:r>
            <w:r w:rsidRPr="005F1CA1">
              <w:rPr>
                <w:rFonts w:ascii="Times New Roman" w:hAnsi="Times New Roman" w:cs="Times New Roman"/>
                <w:b/>
              </w:rPr>
              <w:t>план подготовки</w:t>
            </w:r>
            <w:r w:rsidRPr="005F1CA1">
              <w:rPr>
                <w:rFonts w:ascii="Times New Roman" w:hAnsi="Times New Roman" w:cs="Times New Roman"/>
              </w:rPr>
              <w:t xml:space="preserve"> диссертации.</w:t>
            </w:r>
            <w:bookmarkEnd w:id="7"/>
          </w:p>
        </w:tc>
        <w:tc>
          <w:tcPr>
            <w:tcW w:w="2206" w:type="dxa"/>
          </w:tcPr>
          <w:p w:rsidR="005F1CA1" w:rsidRPr="005F1CA1" w:rsidRDefault="005F1CA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Раздел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пункты 3, 4</w:t>
            </w:r>
          </w:p>
        </w:tc>
      </w:tr>
      <w:tr w:rsidR="005F1CA1" w:rsidRPr="00653FFD" w:rsidTr="00CF6801">
        <w:tc>
          <w:tcPr>
            <w:tcW w:w="617" w:type="dxa"/>
          </w:tcPr>
          <w:p w:rsidR="005F1CA1" w:rsidRPr="00653FFD" w:rsidRDefault="005F1CA1" w:rsidP="00CF6801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5F1CA1" w:rsidRPr="004C5055" w:rsidRDefault="005F1CA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C5055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Рассмотрение вопроса приема в докторантуру для подготовки диссертации, уведомление направляющемуся лицу о принятом комиссией решении</w:t>
            </w:r>
          </w:p>
        </w:tc>
        <w:tc>
          <w:tcPr>
            <w:tcW w:w="4536" w:type="dxa"/>
          </w:tcPr>
          <w:p w:rsidR="005F1CA1" w:rsidRPr="004C5055" w:rsidRDefault="005F1CA1" w:rsidP="000460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1CA1">
              <w:rPr>
                <w:rFonts w:ascii="Times New Roman" w:hAnsi="Times New Roman" w:cs="Times New Roman"/>
              </w:rPr>
              <w:t xml:space="preserve">Направление в </w:t>
            </w:r>
            <w:hyperlink w:anchor="sub_10023" w:history="1">
              <w:r w:rsidRPr="000460A3">
                <w:rPr>
                  <w:rStyle w:val="a7"/>
                  <w:rFonts w:ascii="Times New Roman" w:hAnsi="Times New Roman"/>
                  <w:color w:val="auto"/>
                </w:rPr>
                <w:t>докторантуру</w:t>
              </w:r>
            </w:hyperlink>
            <w:r w:rsidRPr="000460A3">
              <w:rPr>
                <w:rFonts w:ascii="Times New Roman" w:hAnsi="Times New Roman" w:cs="Times New Roman"/>
              </w:rPr>
              <w:t xml:space="preserve"> осуществляется на основании </w:t>
            </w:r>
            <w:r w:rsidRPr="000460A3">
              <w:rPr>
                <w:rFonts w:ascii="Times New Roman" w:hAnsi="Times New Roman" w:cs="Times New Roman"/>
                <w:b/>
              </w:rPr>
              <w:t>заявления работника</w:t>
            </w:r>
            <w:r w:rsidRPr="000460A3">
              <w:rPr>
                <w:rFonts w:ascii="Times New Roman" w:hAnsi="Times New Roman" w:cs="Times New Roman"/>
              </w:rPr>
              <w:t>, к которому прилагаются документы, подтверждающие соответствие работника требованиям</w:t>
            </w:r>
          </w:p>
        </w:tc>
        <w:tc>
          <w:tcPr>
            <w:tcW w:w="2206" w:type="dxa"/>
          </w:tcPr>
          <w:p w:rsidR="005F1CA1" w:rsidRPr="004C5055" w:rsidRDefault="005F1CA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Раздел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пункты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</w:tr>
      <w:tr w:rsidR="005F1CA1" w:rsidRPr="00653FFD" w:rsidTr="00CF6801">
        <w:tc>
          <w:tcPr>
            <w:tcW w:w="617" w:type="dxa"/>
          </w:tcPr>
          <w:p w:rsidR="005F1CA1" w:rsidRPr="00653FFD" w:rsidRDefault="005F1CA1" w:rsidP="00CF6801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5F1CA1" w:rsidRPr="00597546" w:rsidRDefault="00CF6801" w:rsidP="00CF6801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597546" w:rsidRPr="00597546">
              <w:rPr>
                <w:rFonts w:ascii="Times New Roman" w:eastAsia="Times New Roman" w:hAnsi="Times New Roman" w:cs="Times New Roman"/>
                <w:sz w:val="27"/>
                <w:szCs w:val="27"/>
              </w:rPr>
              <w:t>бсуждение на заседании ученого (научного, научно-технического) совета направляющей организации</w:t>
            </w:r>
          </w:p>
        </w:tc>
        <w:tc>
          <w:tcPr>
            <w:tcW w:w="4536" w:type="dxa"/>
          </w:tcPr>
          <w:p w:rsidR="00597546" w:rsidRPr="00597546" w:rsidRDefault="00597546" w:rsidP="00CF6801">
            <w:pPr>
              <w:jc w:val="both"/>
              <w:rPr>
                <w:rFonts w:ascii="Times New Roman" w:hAnsi="Times New Roman" w:cs="Times New Roman"/>
              </w:rPr>
            </w:pPr>
            <w:r w:rsidRPr="00597546">
              <w:rPr>
                <w:rFonts w:ascii="Times New Roman" w:hAnsi="Times New Roman" w:cs="Times New Roman"/>
              </w:rPr>
              <w:t xml:space="preserve">Заявление работника о направлении в докторантуру </w:t>
            </w:r>
            <w:r w:rsidRPr="00CF6801">
              <w:rPr>
                <w:rFonts w:ascii="Times New Roman" w:hAnsi="Times New Roman" w:cs="Times New Roman"/>
                <w:b/>
              </w:rPr>
              <w:t>подлежит обсуждению на заседании ученого</w:t>
            </w:r>
            <w:r w:rsidRPr="00597546">
              <w:rPr>
                <w:rFonts w:ascii="Times New Roman" w:hAnsi="Times New Roman" w:cs="Times New Roman"/>
              </w:rPr>
              <w:t xml:space="preserve"> (научного, научно-технического) </w:t>
            </w:r>
            <w:r w:rsidRPr="00CF6801">
              <w:rPr>
                <w:rFonts w:ascii="Times New Roman" w:hAnsi="Times New Roman" w:cs="Times New Roman"/>
                <w:b/>
              </w:rPr>
              <w:t>совета</w:t>
            </w:r>
            <w:r w:rsidRPr="00597546">
              <w:rPr>
                <w:rFonts w:ascii="Times New Roman" w:hAnsi="Times New Roman" w:cs="Times New Roman"/>
              </w:rPr>
              <w:t xml:space="preserve"> направляющей организации в целях выработки рекомендации этого совета.</w:t>
            </w:r>
          </w:p>
          <w:p w:rsidR="005F1CA1" w:rsidRPr="005F1CA1" w:rsidRDefault="00597546" w:rsidP="00CF6801">
            <w:pPr>
              <w:jc w:val="both"/>
              <w:rPr>
                <w:rFonts w:ascii="Times New Roman" w:hAnsi="Times New Roman" w:cs="Times New Roman"/>
              </w:rPr>
            </w:pPr>
            <w:r w:rsidRPr="00597546">
              <w:rPr>
                <w:rFonts w:ascii="Times New Roman" w:hAnsi="Times New Roman" w:cs="Times New Roman"/>
              </w:rPr>
              <w:t xml:space="preserve">Ученый (научный, научно-технический) совет направляющей организации вправе дать рекомендацию руководителю направляющей организации о возможности </w:t>
            </w:r>
            <w:r w:rsidRPr="00597546">
              <w:rPr>
                <w:rFonts w:ascii="Times New Roman" w:hAnsi="Times New Roman" w:cs="Times New Roman"/>
              </w:rPr>
              <w:lastRenderedPageBreak/>
              <w:t>подготовки работником диссертации в докторантуре принимающей организации.</w:t>
            </w:r>
          </w:p>
        </w:tc>
        <w:tc>
          <w:tcPr>
            <w:tcW w:w="2206" w:type="dxa"/>
          </w:tcPr>
          <w:p w:rsidR="005F1CA1" w:rsidRPr="00CF6801" w:rsidRDefault="00CF680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пункты 7</w:t>
            </w:r>
          </w:p>
        </w:tc>
      </w:tr>
      <w:tr w:rsidR="00CF6801" w:rsidRPr="00CF6801" w:rsidTr="00CF6801">
        <w:tc>
          <w:tcPr>
            <w:tcW w:w="617" w:type="dxa"/>
          </w:tcPr>
          <w:p w:rsidR="00CF6801" w:rsidRPr="00CF6801" w:rsidRDefault="00CF6801" w:rsidP="00CF6801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F6801" w:rsidRPr="00CF6801" w:rsidRDefault="00CF6801" w:rsidP="00CF6801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801">
              <w:rPr>
                <w:rFonts w:ascii="Times New Roman" w:hAnsi="Times New Roman" w:cs="Times New Roman"/>
                <w:sz w:val="28"/>
                <w:szCs w:val="28"/>
              </w:rPr>
              <w:t>Решение о направлении работника в докторантуру</w:t>
            </w:r>
          </w:p>
        </w:tc>
        <w:tc>
          <w:tcPr>
            <w:tcW w:w="4536" w:type="dxa"/>
          </w:tcPr>
          <w:p w:rsidR="00CF6801" w:rsidRPr="00CF6801" w:rsidRDefault="00CF6801" w:rsidP="000460A3">
            <w:pPr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 xml:space="preserve">Решение о направлении работника в докторантуру принимается руководителем направляющей организации с учетом рекомендации ученого (научного, научно-технического) совета в течение </w:t>
            </w:r>
            <w:r w:rsidRPr="00CF6801">
              <w:rPr>
                <w:rFonts w:ascii="Times New Roman" w:hAnsi="Times New Roman" w:cs="Times New Roman"/>
                <w:b/>
              </w:rPr>
              <w:t>3 месяцев со дня подачи работн</w:t>
            </w:r>
            <w:r w:rsidR="000460A3">
              <w:rPr>
                <w:rFonts w:ascii="Times New Roman" w:hAnsi="Times New Roman" w:cs="Times New Roman"/>
                <w:b/>
              </w:rPr>
              <w:t>иком соответствующего заявления</w:t>
            </w:r>
          </w:p>
        </w:tc>
        <w:tc>
          <w:tcPr>
            <w:tcW w:w="2206" w:type="dxa"/>
          </w:tcPr>
          <w:p w:rsidR="00CF6801" w:rsidRPr="00CF6801" w:rsidRDefault="00CF6801" w:rsidP="00CF68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 xml:space="preserve">Раздел </w:t>
            </w:r>
            <w:r w:rsidRPr="00CF6801">
              <w:rPr>
                <w:rFonts w:ascii="Times New Roman" w:hAnsi="Times New Roman" w:cs="Times New Roman"/>
                <w:lang w:val="en-US"/>
              </w:rPr>
              <w:t>III</w:t>
            </w:r>
            <w:r w:rsidRPr="00CF6801">
              <w:rPr>
                <w:rFonts w:ascii="Times New Roman" w:hAnsi="Times New Roman" w:cs="Times New Roman"/>
              </w:rPr>
              <w:t>, пункты 7</w:t>
            </w:r>
          </w:p>
        </w:tc>
      </w:tr>
      <w:tr w:rsidR="00CF6801" w:rsidRPr="00CF6801" w:rsidTr="00CF6801">
        <w:tc>
          <w:tcPr>
            <w:tcW w:w="617" w:type="dxa"/>
          </w:tcPr>
          <w:p w:rsidR="00CF6801" w:rsidRPr="00CF6801" w:rsidRDefault="00CF6801" w:rsidP="00CF6801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F6801" w:rsidRPr="00CF6801" w:rsidRDefault="000460A3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6801" w:rsidRPr="00CF6801">
              <w:rPr>
                <w:rFonts w:ascii="Times New Roman" w:hAnsi="Times New Roman" w:cs="Times New Roman"/>
                <w:sz w:val="28"/>
                <w:szCs w:val="28"/>
              </w:rPr>
              <w:t>исьмо-ходатайство об участии работника, направляемого в докторантуру принимающей организации, в конкурсном отборе</w:t>
            </w:r>
          </w:p>
        </w:tc>
        <w:tc>
          <w:tcPr>
            <w:tcW w:w="4536" w:type="dxa"/>
          </w:tcPr>
          <w:p w:rsidR="00CF6801" w:rsidRPr="00CF6801" w:rsidRDefault="00CF6801" w:rsidP="000460A3">
            <w:pPr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 xml:space="preserve">Направляющая организация в срок не позднее 10 дней после принятия решения о направлении работника в докторантуру подает в принимающую организацию </w:t>
            </w:r>
            <w:r w:rsidRPr="00CF6801">
              <w:rPr>
                <w:rFonts w:ascii="Times New Roman" w:hAnsi="Times New Roman" w:cs="Times New Roman"/>
                <w:b/>
              </w:rPr>
              <w:t>письмо-ходатайство</w:t>
            </w:r>
            <w:r w:rsidRPr="00CF6801">
              <w:rPr>
                <w:rFonts w:ascii="Times New Roman" w:hAnsi="Times New Roman" w:cs="Times New Roman"/>
              </w:rPr>
              <w:t xml:space="preserve"> об участии работника, направляемого в докторантуру принимающей организации, в конкурсном отборе. К указанному письму-ходатайству, подписанному руководителем направляющей организации и заверенному печатью направляющей организации (при наличии), </w:t>
            </w:r>
            <w:r w:rsidRPr="00CF6801">
              <w:rPr>
                <w:rFonts w:ascii="Times New Roman" w:hAnsi="Times New Roman" w:cs="Times New Roman"/>
                <w:b/>
              </w:rPr>
              <w:t>прилагаются документы, подтверждающие соответствие кандидатуры направляемого в докторантуру работника требованиям настоящего Положения, а также список научных достижений</w:t>
            </w:r>
            <w:r w:rsidRPr="00CF6801">
              <w:rPr>
                <w:rFonts w:ascii="Times New Roman" w:hAnsi="Times New Roman" w:cs="Times New Roman"/>
              </w:rPr>
              <w:t>, подписанный руководителем направляющей организации и заверенный печатью направл</w:t>
            </w:r>
            <w:r w:rsidR="000460A3">
              <w:rPr>
                <w:rFonts w:ascii="Times New Roman" w:hAnsi="Times New Roman" w:cs="Times New Roman"/>
              </w:rPr>
              <w:t>яющей организации (при наличии)</w:t>
            </w:r>
          </w:p>
        </w:tc>
        <w:tc>
          <w:tcPr>
            <w:tcW w:w="2206" w:type="dxa"/>
          </w:tcPr>
          <w:p w:rsidR="00CF6801" w:rsidRPr="00CF6801" w:rsidRDefault="00CF6801" w:rsidP="00CF68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 xml:space="preserve">Раздел </w:t>
            </w:r>
            <w:r w:rsidRPr="00CF6801">
              <w:rPr>
                <w:rFonts w:ascii="Times New Roman" w:hAnsi="Times New Roman" w:cs="Times New Roman"/>
                <w:lang w:val="en-US"/>
              </w:rPr>
              <w:t>III</w:t>
            </w:r>
            <w:r w:rsidRPr="00CF6801">
              <w:rPr>
                <w:rFonts w:ascii="Times New Roman" w:hAnsi="Times New Roman" w:cs="Times New Roman"/>
              </w:rPr>
              <w:t>, пункты 8</w:t>
            </w:r>
          </w:p>
        </w:tc>
      </w:tr>
      <w:tr w:rsidR="00CF6801" w:rsidRPr="00CF6801" w:rsidTr="00CF6801">
        <w:tc>
          <w:tcPr>
            <w:tcW w:w="617" w:type="dxa"/>
          </w:tcPr>
          <w:p w:rsidR="00CF6801" w:rsidRPr="00CF6801" w:rsidRDefault="00CF6801" w:rsidP="00CF6801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F6801" w:rsidRPr="00CF6801" w:rsidRDefault="000460A3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6801" w:rsidRPr="00CF6801">
              <w:rPr>
                <w:rFonts w:ascii="Times New Roman" w:hAnsi="Times New Roman" w:cs="Times New Roman"/>
                <w:sz w:val="28"/>
                <w:szCs w:val="28"/>
              </w:rPr>
              <w:t>онкурсный отбор</w:t>
            </w:r>
          </w:p>
        </w:tc>
        <w:tc>
          <w:tcPr>
            <w:tcW w:w="4536" w:type="dxa"/>
          </w:tcPr>
          <w:p w:rsidR="00CF6801" w:rsidRPr="00CF6801" w:rsidRDefault="00CF6801" w:rsidP="000460A3">
            <w:pPr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>По результатам конкурсного отбора принимающая организация дает заключение о возможности подготовки диссертаций лицами, уча</w:t>
            </w:r>
            <w:r w:rsidR="000460A3">
              <w:rPr>
                <w:rFonts w:ascii="Times New Roman" w:hAnsi="Times New Roman" w:cs="Times New Roman"/>
              </w:rPr>
              <w:t>ствовавшими в конкурсном отборе</w:t>
            </w:r>
          </w:p>
        </w:tc>
        <w:tc>
          <w:tcPr>
            <w:tcW w:w="2206" w:type="dxa"/>
          </w:tcPr>
          <w:p w:rsidR="00CF6801" w:rsidRPr="00CF6801" w:rsidRDefault="00CF6801" w:rsidP="00CF68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 xml:space="preserve">Раздел </w:t>
            </w:r>
            <w:r w:rsidRPr="00CF6801">
              <w:rPr>
                <w:rFonts w:ascii="Times New Roman" w:hAnsi="Times New Roman" w:cs="Times New Roman"/>
                <w:lang w:val="en-US"/>
              </w:rPr>
              <w:t>III</w:t>
            </w:r>
            <w:r w:rsidRPr="00CF6801">
              <w:rPr>
                <w:rFonts w:ascii="Times New Roman" w:hAnsi="Times New Roman" w:cs="Times New Roman"/>
              </w:rPr>
              <w:t>, пункты 11</w:t>
            </w:r>
          </w:p>
        </w:tc>
      </w:tr>
      <w:tr w:rsidR="00CF6801" w:rsidRPr="00CF6801" w:rsidTr="00CF6801">
        <w:tc>
          <w:tcPr>
            <w:tcW w:w="617" w:type="dxa"/>
          </w:tcPr>
          <w:p w:rsidR="00CF6801" w:rsidRPr="00CF6801" w:rsidRDefault="00CF6801" w:rsidP="00CF6801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F6801" w:rsidRPr="00CF6801" w:rsidRDefault="00CF680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0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Заключается договор о подготовке в докторантуре</w:t>
            </w:r>
          </w:p>
        </w:tc>
        <w:tc>
          <w:tcPr>
            <w:tcW w:w="4536" w:type="dxa"/>
          </w:tcPr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 xml:space="preserve">Подготовка диссертации осуществляется в </w:t>
            </w:r>
            <w:r w:rsidRPr="005031E8">
              <w:rPr>
                <w:rFonts w:ascii="Times New Roman" w:hAnsi="Times New Roman" w:cs="Times New Roman"/>
                <w:b/>
              </w:rPr>
              <w:t>срок до 3 лет</w:t>
            </w:r>
            <w:r w:rsidRPr="00CF6801">
              <w:rPr>
                <w:rFonts w:ascii="Times New Roman" w:hAnsi="Times New Roman" w:cs="Times New Roman"/>
              </w:rPr>
              <w:t xml:space="preserve">. Договором, предусмотренным </w:t>
            </w:r>
            <w:hyperlink w:anchor="sub_1013" w:history="1">
              <w:r w:rsidRPr="000460A3">
                <w:rPr>
                  <w:rStyle w:val="a7"/>
                  <w:rFonts w:ascii="Times New Roman" w:hAnsi="Times New Roman"/>
                  <w:color w:val="auto"/>
                </w:rPr>
                <w:t>пунктом 13</w:t>
              </w:r>
            </w:hyperlink>
            <w:r w:rsidRPr="000460A3">
              <w:rPr>
                <w:rFonts w:ascii="Times New Roman" w:hAnsi="Times New Roman" w:cs="Times New Roman"/>
              </w:rPr>
              <w:t xml:space="preserve"> н</w:t>
            </w:r>
            <w:r w:rsidRPr="00CF6801">
              <w:rPr>
                <w:rFonts w:ascii="Times New Roman" w:hAnsi="Times New Roman" w:cs="Times New Roman"/>
              </w:rPr>
              <w:t>астоящего Положения, может быть установлен менее продолжительный срок.</w:t>
            </w:r>
          </w:p>
          <w:p w:rsidR="00CF6801" w:rsidRPr="005031E8" w:rsidRDefault="00CF6801" w:rsidP="00CF6801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8" w:name="sub_1013"/>
            <w:r w:rsidRPr="00CF6801">
              <w:rPr>
                <w:rFonts w:ascii="Times New Roman" w:hAnsi="Times New Roman" w:cs="Times New Roman"/>
              </w:rPr>
              <w:t xml:space="preserve">Подготовка диссертации осуществляется на </w:t>
            </w:r>
            <w:r w:rsidRPr="005031E8">
              <w:rPr>
                <w:rFonts w:ascii="Times New Roman" w:hAnsi="Times New Roman" w:cs="Times New Roman"/>
                <w:b/>
              </w:rPr>
              <w:t>основании договора между направляющей организацией, принимающей организацией и докторантом.</w:t>
            </w:r>
          </w:p>
          <w:bookmarkEnd w:id="8"/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>В случае если подготовка диссертации осуществляется в направляющей организации, договор заключается между направляющей организацией и докторантом.</w:t>
            </w:r>
          </w:p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9" w:name="sub_1014"/>
            <w:r w:rsidRPr="00CF6801">
              <w:rPr>
                <w:rFonts w:ascii="Times New Roman" w:hAnsi="Times New Roman" w:cs="Times New Roman"/>
              </w:rPr>
              <w:t xml:space="preserve">Договор, указанный в </w:t>
            </w:r>
            <w:hyperlink w:anchor="sub_1013" w:history="1">
              <w:r w:rsidRPr="000460A3">
                <w:rPr>
                  <w:rStyle w:val="a7"/>
                  <w:rFonts w:ascii="Times New Roman" w:hAnsi="Times New Roman"/>
                  <w:color w:val="auto"/>
                </w:rPr>
                <w:t>пункте 13</w:t>
              </w:r>
            </w:hyperlink>
            <w:r w:rsidRPr="000460A3">
              <w:rPr>
                <w:rFonts w:ascii="Times New Roman" w:hAnsi="Times New Roman" w:cs="Times New Roman"/>
              </w:rPr>
              <w:t xml:space="preserve"> </w:t>
            </w:r>
            <w:r w:rsidRPr="00CF6801">
              <w:rPr>
                <w:rFonts w:ascii="Times New Roman" w:hAnsi="Times New Roman" w:cs="Times New Roman"/>
              </w:rPr>
              <w:t>настоящего Положения, содержит следующие условия:</w:t>
            </w:r>
          </w:p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0" w:name="sub_1141"/>
            <w:bookmarkEnd w:id="9"/>
            <w:r w:rsidRPr="00CF6801">
              <w:rPr>
                <w:rFonts w:ascii="Times New Roman" w:hAnsi="Times New Roman" w:cs="Times New Roman"/>
              </w:rPr>
              <w:t>а) тема диссертации по научной специальности в соответствии с номенклатурой;</w:t>
            </w:r>
          </w:p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1" w:name="sub_1142"/>
            <w:bookmarkEnd w:id="10"/>
            <w:r w:rsidRPr="00CF6801">
              <w:rPr>
                <w:rFonts w:ascii="Times New Roman" w:hAnsi="Times New Roman" w:cs="Times New Roman"/>
              </w:rPr>
              <w:t>б) условия проведения научных исследований докторантом;</w:t>
            </w:r>
          </w:p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2" w:name="sub_1143"/>
            <w:bookmarkEnd w:id="11"/>
            <w:r w:rsidRPr="00CF6801">
              <w:rPr>
                <w:rFonts w:ascii="Times New Roman" w:hAnsi="Times New Roman" w:cs="Times New Roman"/>
              </w:rPr>
              <w:t>в) срок подготовки диссертации;</w:t>
            </w:r>
          </w:p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3" w:name="sub_1144"/>
            <w:bookmarkEnd w:id="12"/>
            <w:r w:rsidRPr="00CF6801">
              <w:rPr>
                <w:rFonts w:ascii="Times New Roman" w:hAnsi="Times New Roman" w:cs="Times New Roman"/>
              </w:rPr>
              <w:t>г) финансовые обязательства сторон;</w:t>
            </w:r>
          </w:p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4" w:name="sub_1145"/>
            <w:bookmarkEnd w:id="13"/>
            <w:r w:rsidRPr="00CF6801">
              <w:rPr>
                <w:rFonts w:ascii="Times New Roman" w:hAnsi="Times New Roman" w:cs="Times New Roman"/>
              </w:rPr>
              <w:t xml:space="preserve">д) основания и порядок расторжения </w:t>
            </w:r>
            <w:r w:rsidRPr="00CF6801">
              <w:rPr>
                <w:rFonts w:ascii="Times New Roman" w:hAnsi="Times New Roman" w:cs="Times New Roman"/>
              </w:rPr>
              <w:lastRenderedPageBreak/>
              <w:t>договора;</w:t>
            </w:r>
          </w:p>
          <w:p w:rsidR="00CF6801" w:rsidRPr="00CF6801" w:rsidRDefault="00CF6801" w:rsidP="000460A3">
            <w:pPr>
              <w:jc w:val="both"/>
              <w:rPr>
                <w:rFonts w:ascii="Times New Roman" w:hAnsi="Times New Roman" w:cs="Times New Roman"/>
              </w:rPr>
            </w:pPr>
            <w:bookmarkStart w:id="15" w:name="sub_1146"/>
            <w:bookmarkEnd w:id="14"/>
            <w:r w:rsidRPr="00CF6801">
              <w:rPr>
                <w:rFonts w:ascii="Times New Roman" w:hAnsi="Times New Roman" w:cs="Times New Roman"/>
              </w:rPr>
              <w:t>е) иные условия (по усмотрению сторон), не прот</w:t>
            </w:r>
            <w:r w:rsidR="000460A3">
              <w:rPr>
                <w:rFonts w:ascii="Times New Roman" w:hAnsi="Times New Roman" w:cs="Times New Roman"/>
              </w:rPr>
              <w:t>иворечащие законодательству РФ</w:t>
            </w:r>
            <w:bookmarkEnd w:id="15"/>
          </w:p>
        </w:tc>
        <w:tc>
          <w:tcPr>
            <w:tcW w:w="2206" w:type="dxa"/>
          </w:tcPr>
          <w:p w:rsidR="00CF6801" w:rsidRPr="00CF6801" w:rsidRDefault="00CF6801" w:rsidP="00CF68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lastRenderedPageBreak/>
              <w:t xml:space="preserve">Раздел </w:t>
            </w:r>
            <w:r w:rsidRPr="00CF6801">
              <w:rPr>
                <w:rFonts w:ascii="Times New Roman" w:hAnsi="Times New Roman" w:cs="Times New Roman"/>
                <w:lang w:val="en-US"/>
              </w:rPr>
              <w:t>III</w:t>
            </w:r>
            <w:r w:rsidRPr="00CF6801">
              <w:rPr>
                <w:rFonts w:ascii="Times New Roman" w:hAnsi="Times New Roman" w:cs="Times New Roman"/>
              </w:rPr>
              <w:t>, пункты 13-14</w:t>
            </w:r>
          </w:p>
        </w:tc>
      </w:tr>
      <w:tr w:rsidR="00CF6801" w:rsidRPr="00CF6801" w:rsidTr="00CF6801">
        <w:tc>
          <w:tcPr>
            <w:tcW w:w="617" w:type="dxa"/>
          </w:tcPr>
          <w:p w:rsidR="00CF6801" w:rsidRPr="00CF6801" w:rsidRDefault="00CF6801" w:rsidP="00CF6801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F6801" w:rsidRPr="00CF6801" w:rsidRDefault="00CF6801" w:rsidP="00CF68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6801">
              <w:rPr>
                <w:rFonts w:ascii="Times New Roman" w:hAnsi="Times New Roman" w:cs="Times New Roman"/>
                <w:sz w:val="28"/>
                <w:szCs w:val="28"/>
              </w:rPr>
              <w:t>азначен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CF6801">
              <w:rPr>
                <w:rFonts w:ascii="Times New Roman" w:hAnsi="Times New Roman" w:cs="Times New Roman"/>
                <w:sz w:val="28"/>
                <w:szCs w:val="28"/>
              </w:rPr>
              <w:t xml:space="preserve"> 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F680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</w:t>
            </w:r>
            <w:r w:rsidR="000460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6801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докторов наук</w:t>
            </w:r>
          </w:p>
        </w:tc>
        <w:tc>
          <w:tcPr>
            <w:tcW w:w="4536" w:type="dxa"/>
          </w:tcPr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6" w:name="sub_1015"/>
            <w:r w:rsidRPr="00CF6801">
              <w:rPr>
                <w:rFonts w:ascii="Times New Roman" w:hAnsi="Times New Roman" w:cs="Times New Roman"/>
              </w:rPr>
              <w:t> Принимающая организация осуществляет расходы на создание условий для подготовки диссертации.</w:t>
            </w:r>
          </w:p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7" w:name="sub_1016"/>
            <w:bookmarkEnd w:id="16"/>
            <w:r w:rsidRPr="00CF6801">
              <w:rPr>
                <w:rFonts w:ascii="Times New Roman" w:hAnsi="Times New Roman" w:cs="Times New Roman"/>
              </w:rPr>
              <w:t> Для оказания помощи докторанту в подготовке диссертации принимающей организацией может быть назначен научный консультант из числа докторов наук.</w:t>
            </w:r>
          </w:p>
          <w:bookmarkEnd w:id="17"/>
          <w:p w:rsidR="00CF6801" w:rsidRPr="00CF6801" w:rsidRDefault="00CF6801" w:rsidP="000460A3">
            <w:pPr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>Оплата труда научного консультанта осуществляется в порядке, установ</w:t>
            </w:r>
            <w:r w:rsidR="000460A3">
              <w:rPr>
                <w:rFonts w:ascii="Times New Roman" w:hAnsi="Times New Roman" w:cs="Times New Roman"/>
              </w:rPr>
              <w:t>ленном принимающей организацией</w:t>
            </w:r>
          </w:p>
        </w:tc>
        <w:tc>
          <w:tcPr>
            <w:tcW w:w="2206" w:type="dxa"/>
          </w:tcPr>
          <w:p w:rsidR="00CF6801" w:rsidRPr="00CF6801" w:rsidRDefault="00CF6801" w:rsidP="00CF68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 xml:space="preserve">Раздел </w:t>
            </w:r>
            <w:r w:rsidRPr="00CF6801">
              <w:rPr>
                <w:rFonts w:ascii="Times New Roman" w:hAnsi="Times New Roman" w:cs="Times New Roman"/>
                <w:lang w:val="en-US"/>
              </w:rPr>
              <w:t>III</w:t>
            </w:r>
            <w:r w:rsidRPr="00CF6801">
              <w:rPr>
                <w:rFonts w:ascii="Times New Roman" w:hAnsi="Times New Roman" w:cs="Times New Roman"/>
              </w:rPr>
              <w:t>, пункты 15-16</w:t>
            </w:r>
          </w:p>
        </w:tc>
      </w:tr>
      <w:tr w:rsidR="005F1CA1" w:rsidRPr="00CF6801" w:rsidTr="00CF6801">
        <w:tc>
          <w:tcPr>
            <w:tcW w:w="617" w:type="dxa"/>
          </w:tcPr>
          <w:p w:rsidR="005F1CA1" w:rsidRPr="00CF6801" w:rsidRDefault="005F1CA1" w:rsidP="00CF6801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F1CA1" w:rsidRPr="00CF6801" w:rsidRDefault="00CF6801" w:rsidP="00CF6801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6801">
              <w:rPr>
                <w:rFonts w:ascii="Times New Roman" w:hAnsi="Times New Roman" w:cs="Times New Roman"/>
                <w:sz w:val="28"/>
                <w:szCs w:val="28"/>
              </w:rPr>
              <w:t>жемесячные выплаты</w:t>
            </w:r>
          </w:p>
        </w:tc>
        <w:tc>
          <w:tcPr>
            <w:tcW w:w="4536" w:type="dxa"/>
          </w:tcPr>
          <w:p w:rsidR="00CF6801" w:rsidRPr="000460A3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8" w:name="sub_1022"/>
            <w:r w:rsidRPr="00CF6801">
              <w:rPr>
                <w:rFonts w:ascii="Times New Roman" w:hAnsi="Times New Roman" w:cs="Times New Roman"/>
              </w:rPr>
              <w:t xml:space="preserve">Направляющая организация осуществляет докторанту </w:t>
            </w:r>
            <w:r w:rsidRPr="005031E8">
              <w:rPr>
                <w:rFonts w:ascii="Times New Roman" w:hAnsi="Times New Roman" w:cs="Times New Roman"/>
                <w:b/>
              </w:rPr>
              <w:t xml:space="preserve">ежемесячные выплаты в размере, равном однократному </w:t>
            </w:r>
            <w:hyperlink r:id="rId7" w:history="1">
              <w:r w:rsidRPr="000460A3">
                <w:rPr>
                  <w:rStyle w:val="a7"/>
                  <w:rFonts w:ascii="Times New Roman" w:hAnsi="Times New Roman"/>
                  <w:b/>
                  <w:color w:val="auto"/>
                </w:rPr>
                <w:t xml:space="preserve">минимальному </w:t>
              </w:r>
              <w:proofErr w:type="gramStart"/>
              <w:r w:rsidRPr="000460A3">
                <w:rPr>
                  <w:rStyle w:val="a7"/>
                  <w:rFonts w:ascii="Times New Roman" w:hAnsi="Times New Roman"/>
                  <w:b/>
                  <w:color w:val="auto"/>
                </w:rPr>
                <w:t>размеру оплаты труда</w:t>
              </w:r>
              <w:proofErr w:type="gramEnd"/>
            </w:hyperlink>
            <w:r w:rsidRPr="000460A3">
              <w:rPr>
                <w:rFonts w:ascii="Times New Roman" w:hAnsi="Times New Roman" w:cs="Times New Roman"/>
              </w:rPr>
              <w:t>.</w:t>
            </w:r>
          </w:p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19" w:name="sub_1023"/>
            <w:bookmarkEnd w:id="18"/>
            <w:r w:rsidRPr="00CF6801">
              <w:rPr>
                <w:rFonts w:ascii="Times New Roman" w:hAnsi="Times New Roman" w:cs="Times New Roman"/>
              </w:rPr>
              <w:t xml:space="preserve">В случае если при направлении в докторантуру работник </w:t>
            </w:r>
            <w:r w:rsidRPr="005031E8">
              <w:rPr>
                <w:rFonts w:ascii="Times New Roman" w:hAnsi="Times New Roman" w:cs="Times New Roman"/>
                <w:b/>
              </w:rPr>
              <w:t>продолжает исполнять свои трудовые</w:t>
            </w:r>
            <w:r w:rsidRPr="00CF6801">
              <w:rPr>
                <w:rFonts w:ascii="Times New Roman" w:hAnsi="Times New Roman" w:cs="Times New Roman"/>
              </w:rPr>
              <w:t xml:space="preserve"> (должностные, служебные) </w:t>
            </w:r>
            <w:r w:rsidRPr="005031E8">
              <w:rPr>
                <w:rFonts w:ascii="Times New Roman" w:hAnsi="Times New Roman" w:cs="Times New Roman"/>
                <w:b/>
              </w:rPr>
              <w:t>обязанности,</w:t>
            </w:r>
            <w:r w:rsidRPr="00CF6801">
              <w:rPr>
                <w:rFonts w:ascii="Times New Roman" w:hAnsi="Times New Roman" w:cs="Times New Roman"/>
              </w:rPr>
              <w:t xml:space="preserve"> ежемесячные выплаты производятся дополнительно к заработной плате.</w:t>
            </w:r>
          </w:p>
          <w:bookmarkEnd w:id="19"/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r w:rsidRPr="00CF6801">
              <w:rPr>
                <w:rFonts w:ascii="Times New Roman" w:hAnsi="Times New Roman" w:cs="Times New Roman"/>
              </w:rPr>
              <w:t xml:space="preserve">В случае если направление в докторантуру влечет за собой </w:t>
            </w:r>
            <w:r w:rsidRPr="005031E8">
              <w:rPr>
                <w:rFonts w:ascii="Times New Roman" w:hAnsi="Times New Roman" w:cs="Times New Roman"/>
                <w:b/>
              </w:rPr>
              <w:t>невозможность исполнения работником своих трудовых</w:t>
            </w:r>
            <w:r w:rsidRPr="00CF6801">
              <w:rPr>
                <w:rFonts w:ascii="Times New Roman" w:hAnsi="Times New Roman" w:cs="Times New Roman"/>
              </w:rPr>
              <w:t xml:space="preserve"> (должностных, служебных) </w:t>
            </w:r>
            <w:r w:rsidRPr="005031E8">
              <w:rPr>
                <w:rFonts w:ascii="Times New Roman" w:hAnsi="Times New Roman" w:cs="Times New Roman"/>
                <w:b/>
              </w:rPr>
              <w:t>обязанностей</w:t>
            </w:r>
            <w:r w:rsidRPr="00CF6801">
              <w:rPr>
                <w:rFonts w:ascii="Times New Roman" w:hAnsi="Times New Roman" w:cs="Times New Roman"/>
              </w:rPr>
              <w:t>, ему (на основании заявления по месту работы) предоставляется отпуск без сохранения заработной платы.</w:t>
            </w:r>
          </w:p>
          <w:p w:rsidR="00CF6801" w:rsidRPr="00CF6801" w:rsidRDefault="00CF6801" w:rsidP="00CF6801">
            <w:pPr>
              <w:jc w:val="both"/>
              <w:rPr>
                <w:rFonts w:ascii="Times New Roman" w:hAnsi="Times New Roman" w:cs="Times New Roman"/>
              </w:rPr>
            </w:pPr>
            <w:bookmarkStart w:id="20" w:name="sub_1024"/>
            <w:r w:rsidRPr="00CF6801">
              <w:rPr>
                <w:rFonts w:ascii="Times New Roman" w:hAnsi="Times New Roman" w:cs="Times New Roman"/>
              </w:rPr>
              <w:t> Ежемесячные выплаты осуществляются докторантам в порядке, месте и сроки, которые предусмотрены для выплаты заработной платы.</w:t>
            </w:r>
          </w:p>
          <w:p w:rsidR="005F1CA1" w:rsidRPr="00CF6801" w:rsidRDefault="00CF6801" w:rsidP="000460A3">
            <w:pPr>
              <w:jc w:val="both"/>
              <w:rPr>
                <w:rFonts w:ascii="Times New Roman" w:hAnsi="Times New Roman" w:cs="Times New Roman"/>
              </w:rPr>
            </w:pPr>
            <w:bookmarkStart w:id="21" w:name="sub_1025"/>
            <w:bookmarkEnd w:id="20"/>
            <w:r w:rsidRPr="00CF6801">
              <w:rPr>
                <w:rFonts w:ascii="Times New Roman" w:hAnsi="Times New Roman" w:cs="Times New Roman"/>
              </w:rPr>
              <w:t xml:space="preserve"> В случае увольнения работника из направляющей организации осуществление ему </w:t>
            </w:r>
            <w:r w:rsidR="005031E8">
              <w:rPr>
                <w:rFonts w:ascii="Times New Roman" w:hAnsi="Times New Roman" w:cs="Times New Roman"/>
              </w:rPr>
              <w:t>ежемесячных выплат прекращается</w:t>
            </w:r>
            <w:bookmarkEnd w:id="21"/>
          </w:p>
        </w:tc>
        <w:tc>
          <w:tcPr>
            <w:tcW w:w="2206" w:type="dxa"/>
          </w:tcPr>
          <w:p w:rsidR="005F1CA1" w:rsidRPr="00CF6801" w:rsidRDefault="00CF6801" w:rsidP="00CF68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CF6801">
              <w:rPr>
                <w:rFonts w:ascii="Times New Roman" w:hAnsi="Times New Roman" w:cs="Times New Roman"/>
              </w:rPr>
              <w:t xml:space="preserve">Раздел </w:t>
            </w:r>
            <w:r w:rsidRPr="00CF6801">
              <w:rPr>
                <w:rFonts w:ascii="Times New Roman" w:hAnsi="Times New Roman" w:cs="Times New Roman"/>
                <w:lang w:val="en-US"/>
              </w:rPr>
              <w:t>IV</w:t>
            </w:r>
            <w:r w:rsidRPr="00CF6801">
              <w:rPr>
                <w:rFonts w:ascii="Times New Roman" w:hAnsi="Times New Roman" w:cs="Times New Roman"/>
              </w:rPr>
              <w:t xml:space="preserve">, пункты </w:t>
            </w:r>
            <w:r w:rsidRPr="00CF6801">
              <w:rPr>
                <w:rFonts w:ascii="Times New Roman" w:hAnsi="Times New Roman" w:cs="Times New Roman"/>
                <w:lang w:val="en-US"/>
              </w:rPr>
              <w:t>22</w:t>
            </w:r>
            <w:r w:rsidRPr="00CF6801">
              <w:rPr>
                <w:rFonts w:ascii="Times New Roman" w:hAnsi="Times New Roman" w:cs="Times New Roman"/>
              </w:rPr>
              <w:t>-</w:t>
            </w:r>
            <w:r w:rsidRPr="00CF6801"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</w:tbl>
    <w:p w:rsidR="00D14B24" w:rsidRPr="00CF6801" w:rsidRDefault="00D14B24" w:rsidP="00CF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</w:p>
    <w:sectPr w:rsidR="00D14B24" w:rsidRPr="00CF6801" w:rsidSect="004040F3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37A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7C30F7"/>
    <w:multiLevelType w:val="hybridMultilevel"/>
    <w:tmpl w:val="6A2E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E5546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1012C12"/>
    <w:multiLevelType w:val="hybridMultilevel"/>
    <w:tmpl w:val="D856D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DE4010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B20037C"/>
    <w:multiLevelType w:val="hybridMultilevel"/>
    <w:tmpl w:val="811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55EE3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7FA0E03"/>
    <w:multiLevelType w:val="hybridMultilevel"/>
    <w:tmpl w:val="85DC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63054"/>
    <w:multiLevelType w:val="hybridMultilevel"/>
    <w:tmpl w:val="99B2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F2908"/>
    <w:multiLevelType w:val="hybridMultilevel"/>
    <w:tmpl w:val="40B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D0E78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2E"/>
    <w:rsid w:val="00024688"/>
    <w:rsid w:val="000346D1"/>
    <w:rsid w:val="000460A3"/>
    <w:rsid w:val="00097604"/>
    <w:rsid w:val="000E1FE7"/>
    <w:rsid w:val="001109E1"/>
    <w:rsid w:val="00163F01"/>
    <w:rsid w:val="00167993"/>
    <w:rsid w:val="002026DE"/>
    <w:rsid w:val="002170B6"/>
    <w:rsid w:val="00244C47"/>
    <w:rsid w:val="00254191"/>
    <w:rsid w:val="0026418B"/>
    <w:rsid w:val="00275958"/>
    <w:rsid w:val="002A38CC"/>
    <w:rsid w:val="00301E52"/>
    <w:rsid w:val="00325F96"/>
    <w:rsid w:val="00331ECA"/>
    <w:rsid w:val="003B2661"/>
    <w:rsid w:val="003D37EB"/>
    <w:rsid w:val="003E4C82"/>
    <w:rsid w:val="004040F3"/>
    <w:rsid w:val="00434679"/>
    <w:rsid w:val="004447F0"/>
    <w:rsid w:val="004505F1"/>
    <w:rsid w:val="00466B12"/>
    <w:rsid w:val="00473DBB"/>
    <w:rsid w:val="0048252D"/>
    <w:rsid w:val="004A15F6"/>
    <w:rsid w:val="004B3C3F"/>
    <w:rsid w:val="004C3236"/>
    <w:rsid w:val="004C467C"/>
    <w:rsid w:val="004C7454"/>
    <w:rsid w:val="004E6F0D"/>
    <w:rsid w:val="004F440A"/>
    <w:rsid w:val="005031E8"/>
    <w:rsid w:val="0051495D"/>
    <w:rsid w:val="005503ED"/>
    <w:rsid w:val="005544AD"/>
    <w:rsid w:val="00570EF3"/>
    <w:rsid w:val="00573AA4"/>
    <w:rsid w:val="00591BA5"/>
    <w:rsid w:val="00597546"/>
    <w:rsid w:val="005F1CA1"/>
    <w:rsid w:val="0060063C"/>
    <w:rsid w:val="0061531E"/>
    <w:rsid w:val="0062561F"/>
    <w:rsid w:val="00627DDD"/>
    <w:rsid w:val="00653FFD"/>
    <w:rsid w:val="00663B9A"/>
    <w:rsid w:val="006659B8"/>
    <w:rsid w:val="006760AF"/>
    <w:rsid w:val="006E3FF7"/>
    <w:rsid w:val="006F1511"/>
    <w:rsid w:val="007208A9"/>
    <w:rsid w:val="0072115C"/>
    <w:rsid w:val="0074441B"/>
    <w:rsid w:val="0075542E"/>
    <w:rsid w:val="00760089"/>
    <w:rsid w:val="0077779D"/>
    <w:rsid w:val="00783E93"/>
    <w:rsid w:val="007A6E47"/>
    <w:rsid w:val="007C6D2C"/>
    <w:rsid w:val="007D1F1D"/>
    <w:rsid w:val="007E2A1B"/>
    <w:rsid w:val="007E2D33"/>
    <w:rsid w:val="008001B6"/>
    <w:rsid w:val="00802892"/>
    <w:rsid w:val="00825DA3"/>
    <w:rsid w:val="008A056D"/>
    <w:rsid w:val="008D5AC0"/>
    <w:rsid w:val="00900A2B"/>
    <w:rsid w:val="00914922"/>
    <w:rsid w:val="009303AB"/>
    <w:rsid w:val="00942DD8"/>
    <w:rsid w:val="00956022"/>
    <w:rsid w:val="00967176"/>
    <w:rsid w:val="009C1943"/>
    <w:rsid w:val="009C429F"/>
    <w:rsid w:val="00A26CEA"/>
    <w:rsid w:val="00AA17F6"/>
    <w:rsid w:val="00AC61A7"/>
    <w:rsid w:val="00AE55E2"/>
    <w:rsid w:val="00AF6596"/>
    <w:rsid w:val="00B25B0B"/>
    <w:rsid w:val="00B26947"/>
    <w:rsid w:val="00B33EAD"/>
    <w:rsid w:val="00B37AAD"/>
    <w:rsid w:val="00BD34AE"/>
    <w:rsid w:val="00BF6EB9"/>
    <w:rsid w:val="00C00610"/>
    <w:rsid w:val="00C30963"/>
    <w:rsid w:val="00C713E1"/>
    <w:rsid w:val="00CB1FD8"/>
    <w:rsid w:val="00CC55F1"/>
    <w:rsid w:val="00CD4C86"/>
    <w:rsid w:val="00CD74A4"/>
    <w:rsid w:val="00CE4538"/>
    <w:rsid w:val="00CF5D12"/>
    <w:rsid w:val="00CF6801"/>
    <w:rsid w:val="00D14B24"/>
    <w:rsid w:val="00D843B3"/>
    <w:rsid w:val="00DA3D26"/>
    <w:rsid w:val="00E00F40"/>
    <w:rsid w:val="00E101A8"/>
    <w:rsid w:val="00E14F02"/>
    <w:rsid w:val="00E17EC6"/>
    <w:rsid w:val="00E83207"/>
    <w:rsid w:val="00E934F1"/>
    <w:rsid w:val="00E93C30"/>
    <w:rsid w:val="00EA5BA5"/>
    <w:rsid w:val="00EA7149"/>
    <w:rsid w:val="00EB088E"/>
    <w:rsid w:val="00EC3BD7"/>
    <w:rsid w:val="00ED5850"/>
    <w:rsid w:val="00F33EA5"/>
    <w:rsid w:val="00F67C08"/>
    <w:rsid w:val="00F91A7B"/>
    <w:rsid w:val="00FB7A5C"/>
    <w:rsid w:val="00FD3258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C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5F1CA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C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5F1CA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8009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2E6B-E379-44DD-8ED5-816CF79A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OtdelAspirant</dc:creator>
  <cp:lastModifiedBy>Уткина Татьяна Викторовна</cp:lastModifiedBy>
  <cp:revision>4</cp:revision>
  <cp:lastPrinted>2019-06-06T07:28:00Z</cp:lastPrinted>
  <dcterms:created xsi:type="dcterms:W3CDTF">2019-09-03T09:24:00Z</dcterms:created>
  <dcterms:modified xsi:type="dcterms:W3CDTF">2021-10-11T06:08:00Z</dcterms:modified>
</cp:coreProperties>
</file>