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Style0"/>
        <w:tblW w:w="10125" w:type="dxa"/>
        <w:tblInd w:w="0" w:type="dxa"/>
        <w:tblLayout w:type="fixed"/>
        <w:tblLook w:val="04A0" w:firstRow="1" w:lastRow="0" w:firstColumn="1" w:lastColumn="0" w:noHBand="0" w:noVBand="1"/>
      </w:tblPr>
      <w:tblGrid>
        <w:gridCol w:w="1200"/>
        <w:gridCol w:w="1185"/>
        <w:gridCol w:w="1200"/>
        <w:gridCol w:w="1200"/>
        <w:gridCol w:w="1275"/>
        <w:gridCol w:w="1200"/>
        <w:gridCol w:w="1665"/>
        <w:gridCol w:w="1200"/>
      </w:tblGrid>
      <w:tr w:rsidR="00361ED5">
        <w:trPr>
          <w:cantSplit/>
        </w:trPr>
        <w:tc>
          <w:tcPr>
            <w:tcW w:w="10125" w:type="dxa"/>
            <w:gridSpan w:val="8"/>
            <w:shd w:val="clear" w:color="auto" w:fill="auto"/>
            <w:vAlign w:val="bottom"/>
          </w:tcPr>
          <w:p w:rsidR="00361ED5" w:rsidRDefault="009505B2">
            <w:pPr>
              <w:jc w:val="center"/>
            </w:pPr>
            <w:r>
              <w:rPr>
                <w:b/>
                <w:sz w:val="18"/>
                <w:szCs w:val="18"/>
              </w:rPr>
              <w:t>ДОГОВОР №</w:t>
            </w:r>
            <w:bookmarkStart w:id="0" w:name="_GoBack"/>
            <w:r w:rsidR="0008387B" w:rsidRPr="000F4C9F">
              <w:rPr>
                <w:b/>
                <w:sz w:val="18"/>
                <w:szCs w:val="18"/>
              </w:rPr>
              <w:t>0000</w:t>
            </w:r>
            <w:r w:rsidRPr="000F4C9F">
              <w:rPr>
                <w:b/>
                <w:sz w:val="18"/>
                <w:szCs w:val="18"/>
              </w:rPr>
              <w:t>-202</w:t>
            </w:r>
            <w:r w:rsidR="0008387B" w:rsidRPr="000F4C9F">
              <w:rPr>
                <w:b/>
                <w:sz w:val="18"/>
                <w:szCs w:val="18"/>
              </w:rPr>
              <w:t>0</w:t>
            </w:r>
            <w:r w:rsidRPr="000F4C9F">
              <w:rPr>
                <w:b/>
                <w:sz w:val="18"/>
                <w:szCs w:val="18"/>
              </w:rPr>
              <w:t>-К-</w:t>
            </w:r>
            <w:r w:rsidR="000F4C9F" w:rsidRPr="000F4C9F">
              <w:rPr>
                <w:b/>
                <w:sz w:val="18"/>
                <w:szCs w:val="18"/>
              </w:rPr>
              <w:t>ЕТ</w:t>
            </w:r>
            <w:bookmarkEnd w:id="0"/>
          </w:p>
          <w:p w:rsidR="00361ED5" w:rsidRDefault="009505B2">
            <w:pPr>
              <w:jc w:val="center"/>
            </w:pPr>
            <w:r>
              <w:rPr>
                <w:b/>
                <w:sz w:val="18"/>
                <w:szCs w:val="18"/>
              </w:rPr>
              <w:t>о предоставлении платных образовательных услуг</w:t>
            </w:r>
          </w:p>
          <w:p w:rsidR="00361ED5" w:rsidRDefault="009505B2">
            <w:pPr>
              <w:jc w:val="center"/>
            </w:pPr>
            <w:r>
              <w:rPr>
                <w:b/>
                <w:sz w:val="18"/>
                <w:szCs w:val="18"/>
              </w:rPr>
              <w:t xml:space="preserve">  (подготовка  научных и научно-педагогических кадров в аспирантуре) </w:t>
            </w:r>
          </w:p>
        </w:tc>
      </w:tr>
      <w:tr w:rsidR="00361ED5">
        <w:trPr>
          <w:cantSplit/>
        </w:trPr>
        <w:tc>
          <w:tcPr>
            <w:tcW w:w="1200" w:type="dxa"/>
            <w:shd w:val="clear" w:color="auto" w:fill="auto"/>
            <w:vAlign w:val="bottom"/>
          </w:tcPr>
          <w:p w:rsidR="00361ED5" w:rsidRDefault="009505B2">
            <w:r>
              <w:rPr>
                <w:szCs w:val="16"/>
              </w:rPr>
              <w:t>г. Саранск</w:t>
            </w:r>
          </w:p>
        </w:tc>
        <w:tc>
          <w:tcPr>
            <w:tcW w:w="1185" w:type="dxa"/>
            <w:shd w:val="clear" w:color="auto" w:fill="auto"/>
            <w:vAlign w:val="bottom"/>
          </w:tcPr>
          <w:p w:rsidR="00361ED5" w:rsidRDefault="00361ED5"/>
        </w:tc>
        <w:tc>
          <w:tcPr>
            <w:tcW w:w="1200" w:type="dxa"/>
            <w:shd w:val="clear" w:color="auto" w:fill="auto"/>
            <w:vAlign w:val="bottom"/>
          </w:tcPr>
          <w:p w:rsidR="00361ED5" w:rsidRDefault="00361ED5"/>
        </w:tc>
        <w:tc>
          <w:tcPr>
            <w:tcW w:w="1200" w:type="dxa"/>
            <w:shd w:val="clear" w:color="auto" w:fill="auto"/>
            <w:vAlign w:val="bottom"/>
          </w:tcPr>
          <w:p w:rsidR="00361ED5" w:rsidRDefault="00361ED5"/>
        </w:tc>
        <w:tc>
          <w:tcPr>
            <w:tcW w:w="1275" w:type="dxa"/>
            <w:shd w:val="clear" w:color="auto" w:fill="auto"/>
            <w:vAlign w:val="bottom"/>
          </w:tcPr>
          <w:p w:rsidR="00361ED5" w:rsidRDefault="00361ED5"/>
        </w:tc>
        <w:tc>
          <w:tcPr>
            <w:tcW w:w="1200" w:type="dxa"/>
            <w:shd w:val="clear" w:color="auto" w:fill="auto"/>
            <w:vAlign w:val="bottom"/>
          </w:tcPr>
          <w:p w:rsidR="00361ED5" w:rsidRDefault="00361ED5">
            <w:pPr>
              <w:jc w:val="right"/>
            </w:pPr>
          </w:p>
        </w:tc>
        <w:tc>
          <w:tcPr>
            <w:tcW w:w="2865" w:type="dxa"/>
            <w:gridSpan w:val="2"/>
            <w:shd w:val="clear" w:color="auto" w:fill="auto"/>
            <w:vAlign w:val="bottom"/>
          </w:tcPr>
          <w:p w:rsidR="00361ED5" w:rsidRDefault="009505B2">
            <w:pPr>
              <w:jc w:val="right"/>
            </w:pPr>
            <w:r>
              <w:rPr>
                <w:szCs w:val="16"/>
              </w:rPr>
              <w:t>«____» __________ 20___ г.</w:t>
            </w:r>
          </w:p>
        </w:tc>
      </w:tr>
      <w:tr w:rsidR="00361ED5">
        <w:trPr>
          <w:cantSplit/>
          <w:trHeight w:val="90"/>
        </w:trPr>
        <w:tc>
          <w:tcPr>
            <w:tcW w:w="1200" w:type="dxa"/>
            <w:shd w:val="clear" w:color="auto" w:fill="auto"/>
            <w:vAlign w:val="bottom"/>
          </w:tcPr>
          <w:p w:rsidR="00361ED5" w:rsidRDefault="00361ED5"/>
        </w:tc>
        <w:tc>
          <w:tcPr>
            <w:tcW w:w="1185" w:type="dxa"/>
            <w:shd w:val="clear" w:color="auto" w:fill="auto"/>
            <w:vAlign w:val="bottom"/>
          </w:tcPr>
          <w:p w:rsidR="00361ED5" w:rsidRDefault="00361ED5"/>
        </w:tc>
        <w:tc>
          <w:tcPr>
            <w:tcW w:w="1200" w:type="dxa"/>
            <w:shd w:val="clear" w:color="auto" w:fill="auto"/>
            <w:vAlign w:val="bottom"/>
          </w:tcPr>
          <w:p w:rsidR="00361ED5" w:rsidRDefault="00361ED5"/>
        </w:tc>
        <w:tc>
          <w:tcPr>
            <w:tcW w:w="1200" w:type="dxa"/>
            <w:shd w:val="clear" w:color="auto" w:fill="auto"/>
            <w:vAlign w:val="bottom"/>
          </w:tcPr>
          <w:p w:rsidR="00361ED5" w:rsidRDefault="00361ED5"/>
        </w:tc>
        <w:tc>
          <w:tcPr>
            <w:tcW w:w="1275" w:type="dxa"/>
            <w:shd w:val="clear" w:color="auto" w:fill="auto"/>
            <w:vAlign w:val="bottom"/>
          </w:tcPr>
          <w:p w:rsidR="00361ED5" w:rsidRDefault="00361ED5"/>
        </w:tc>
        <w:tc>
          <w:tcPr>
            <w:tcW w:w="1200" w:type="dxa"/>
            <w:shd w:val="clear" w:color="auto" w:fill="auto"/>
            <w:vAlign w:val="bottom"/>
          </w:tcPr>
          <w:p w:rsidR="00361ED5" w:rsidRDefault="00361ED5"/>
        </w:tc>
        <w:tc>
          <w:tcPr>
            <w:tcW w:w="1665" w:type="dxa"/>
            <w:shd w:val="clear" w:color="auto" w:fill="auto"/>
            <w:vAlign w:val="bottom"/>
          </w:tcPr>
          <w:p w:rsidR="00361ED5" w:rsidRDefault="00361ED5"/>
        </w:tc>
        <w:tc>
          <w:tcPr>
            <w:tcW w:w="1200" w:type="dxa"/>
            <w:shd w:val="clear" w:color="auto" w:fill="auto"/>
            <w:vAlign w:val="bottom"/>
          </w:tcPr>
          <w:p w:rsidR="00361ED5" w:rsidRDefault="00361ED5"/>
        </w:tc>
      </w:tr>
      <w:tr w:rsidR="00361ED5">
        <w:trPr>
          <w:cantSplit/>
          <w:trHeight w:val="184"/>
        </w:trPr>
        <w:tc>
          <w:tcPr>
            <w:tcW w:w="10125" w:type="dxa"/>
            <w:gridSpan w:val="8"/>
            <w:vMerge w:val="restart"/>
            <w:shd w:val="clear" w:color="auto" w:fill="auto"/>
            <w:vAlign w:val="bottom"/>
          </w:tcPr>
          <w:p w:rsidR="00361ED5" w:rsidRDefault="009505B2">
            <w:pPr>
              <w:jc w:val="both"/>
            </w:pPr>
            <w:r>
              <w:rPr>
                <w:szCs w:val="16"/>
              </w:rPr>
              <w:t xml:space="preserve">            Федеральное государственное бюджетное образовательное учреждение высшего образования «Мордовский государственный педагогический университет имени М.Е. Евсевьева» (МГПУ), на основании лицензии: № Л035-00115-13/00119264 от 09.10.2020г., действующей бессрочно, и  государственной аккредитации: № А007-00115-13/00905260 от 19.02.2021г., действующей бессрочно, именуемое в дальнейшем «Исполнитель», </w:t>
            </w:r>
            <w:r w:rsidR="007E206E" w:rsidRPr="007E206E">
              <w:t>в лице проректора по научной работе и инновационной деятельности Шукшиной Татьяны Ивановны, действующего на основании Доверенности №12-01-11/06-108 от 06.10.2025 г., с одной стороны</w:t>
            </w:r>
          </w:p>
        </w:tc>
      </w:tr>
      <w:tr w:rsidR="00361ED5">
        <w:trPr>
          <w:cantSplit/>
          <w:trHeight w:val="184"/>
        </w:trPr>
        <w:tc>
          <w:tcPr>
            <w:tcW w:w="10125" w:type="dxa"/>
            <w:gridSpan w:val="8"/>
            <w:vMerge/>
            <w:shd w:val="clear" w:color="auto" w:fill="auto"/>
            <w:vAlign w:val="bottom"/>
          </w:tcPr>
          <w:p w:rsidR="00361ED5" w:rsidRDefault="00361ED5"/>
        </w:tc>
      </w:tr>
      <w:tr w:rsidR="00361ED5">
        <w:trPr>
          <w:cantSplit/>
          <w:trHeight w:val="184"/>
        </w:trPr>
        <w:tc>
          <w:tcPr>
            <w:tcW w:w="10125" w:type="dxa"/>
            <w:gridSpan w:val="8"/>
            <w:vMerge/>
            <w:shd w:val="clear" w:color="auto" w:fill="auto"/>
            <w:vAlign w:val="bottom"/>
          </w:tcPr>
          <w:p w:rsidR="00361ED5" w:rsidRDefault="00361ED5"/>
        </w:tc>
      </w:tr>
    </w:tbl>
    <w:tbl>
      <w:tblPr>
        <w:tblStyle w:val="TableStyle1"/>
        <w:tblW w:w="9930" w:type="dxa"/>
        <w:tblInd w:w="0" w:type="dxa"/>
        <w:tblLayout w:type="fixed"/>
        <w:tblLook w:val="04A0" w:firstRow="1" w:lastRow="0" w:firstColumn="1" w:lastColumn="0" w:noHBand="0" w:noVBand="1"/>
      </w:tblPr>
      <w:tblGrid>
        <w:gridCol w:w="270"/>
        <w:gridCol w:w="7020"/>
        <w:gridCol w:w="1170"/>
        <w:gridCol w:w="1470"/>
      </w:tblGrid>
      <w:tr w:rsidR="00361ED5">
        <w:trPr>
          <w:cantSplit/>
        </w:trPr>
        <w:tc>
          <w:tcPr>
            <w:tcW w:w="270" w:type="dxa"/>
            <w:shd w:val="clear" w:color="auto" w:fill="auto"/>
            <w:vAlign w:val="bottom"/>
          </w:tcPr>
          <w:p w:rsidR="00361ED5" w:rsidRDefault="009505B2">
            <w:r>
              <w:rPr>
                <w:sz w:val="18"/>
                <w:szCs w:val="18"/>
              </w:rPr>
              <w:t>и</w:t>
            </w:r>
          </w:p>
        </w:tc>
        <w:tc>
          <w:tcPr>
            <w:tcW w:w="7020" w:type="dxa"/>
            <w:tcBorders>
              <w:bottom w:val="single" w:sz="5" w:space="0" w:color="auto"/>
            </w:tcBorders>
            <w:shd w:val="clear" w:color="auto" w:fill="auto"/>
            <w:vAlign w:val="bottom"/>
          </w:tcPr>
          <w:p w:rsidR="00361ED5" w:rsidRDefault="0008387B">
            <w:pPr>
              <w:jc w:val="center"/>
            </w:pPr>
            <w:r>
              <w:rPr>
                <w:b/>
                <w:i/>
                <w:color w:val="FF0000"/>
                <w:sz w:val="18"/>
                <w:szCs w:val="18"/>
              </w:rPr>
              <w:t>Иванов Иван Иванович</w:t>
            </w:r>
          </w:p>
        </w:tc>
        <w:tc>
          <w:tcPr>
            <w:tcW w:w="2640" w:type="dxa"/>
            <w:gridSpan w:val="2"/>
            <w:shd w:val="clear" w:color="auto" w:fill="auto"/>
            <w:vAlign w:val="bottom"/>
          </w:tcPr>
          <w:p w:rsidR="00361ED5" w:rsidRDefault="009505B2">
            <w:pPr>
              <w:jc w:val="right"/>
            </w:pPr>
            <w:r>
              <w:rPr>
                <w:b/>
                <w:sz w:val="18"/>
                <w:szCs w:val="18"/>
              </w:rPr>
              <w:t>(далее Заказчик),</w:t>
            </w:r>
          </w:p>
        </w:tc>
      </w:tr>
      <w:tr w:rsidR="00361ED5">
        <w:trPr>
          <w:cantSplit/>
        </w:trPr>
        <w:tc>
          <w:tcPr>
            <w:tcW w:w="270" w:type="dxa"/>
            <w:shd w:val="clear" w:color="auto" w:fill="auto"/>
            <w:vAlign w:val="bottom"/>
          </w:tcPr>
          <w:p w:rsidR="00361ED5" w:rsidRDefault="00361ED5">
            <w:pPr>
              <w:jc w:val="center"/>
            </w:pPr>
          </w:p>
        </w:tc>
        <w:tc>
          <w:tcPr>
            <w:tcW w:w="7020" w:type="dxa"/>
            <w:shd w:val="clear" w:color="auto" w:fill="auto"/>
            <w:vAlign w:val="bottom"/>
          </w:tcPr>
          <w:p w:rsidR="00361ED5" w:rsidRDefault="009505B2">
            <w:pPr>
              <w:jc w:val="center"/>
            </w:pPr>
            <w:r>
              <w:rPr>
                <w:i/>
                <w:szCs w:val="16"/>
              </w:rPr>
              <w:t xml:space="preserve">   (Ф.И.О., статус физического лица)</w:t>
            </w:r>
          </w:p>
        </w:tc>
        <w:tc>
          <w:tcPr>
            <w:tcW w:w="1170" w:type="dxa"/>
            <w:shd w:val="clear" w:color="auto" w:fill="auto"/>
            <w:vAlign w:val="bottom"/>
          </w:tcPr>
          <w:p w:rsidR="00361ED5" w:rsidRDefault="00361ED5"/>
        </w:tc>
        <w:tc>
          <w:tcPr>
            <w:tcW w:w="1470" w:type="dxa"/>
            <w:shd w:val="clear" w:color="auto" w:fill="auto"/>
            <w:vAlign w:val="bottom"/>
          </w:tcPr>
          <w:p w:rsidR="00361ED5" w:rsidRDefault="00361ED5"/>
        </w:tc>
      </w:tr>
      <w:tr w:rsidR="00361ED5">
        <w:trPr>
          <w:cantSplit/>
        </w:trPr>
        <w:tc>
          <w:tcPr>
            <w:tcW w:w="270" w:type="dxa"/>
            <w:shd w:val="clear" w:color="auto" w:fill="auto"/>
            <w:vAlign w:val="bottom"/>
          </w:tcPr>
          <w:p w:rsidR="00361ED5" w:rsidRDefault="009505B2">
            <w:r>
              <w:rPr>
                <w:sz w:val="18"/>
                <w:szCs w:val="18"/>
              </w:rPr>
              <w:t>и</w:t>
            </w:r>
          </w:p>
        </w:tc>
        <w:tc>
          <w:tcPr>
            <w:tcW w:w="7020" w:type="dxa"/>
            <w:tcBorders>
              <w:bottom w:val="single" w:sz="5" w:space="0" w:color="auto"/>
            </w:tcBorders>
            <w:shd w:val="clear" w:color="auto" w:fill="auto"/>
            <w:vAlign w:val="bottom"/>
          </w:tcPr>
          <w:p w:rsidR="00361ED5" w:rsidRDefault="0008387B">
            <w:pPr>
              <w:jc w:val="center"/>
            </w:pPr>
            <w:r>
              <w:rPr>
                <w:b/>
                <w:i/>
                <w:color w:val="FF0000"/>
                <w:sz w:val="18"/>
                <w:szCs w:val="18"/>
              </w:rPr>
              <w:t>Иванов Иван Иванович</w:t>
            </w:r>
          </w:p>
        </w:tc>
        <w:tc>
          <w:tcPr>
            <w:tcW w:w="2640" w:type="dxa"/>
            <w:gridSpan w:val="2"/>
            <w:shd w:val="clear" w:color="auto" w:fill="auto"/>
            <w:vAlign w:val="bottom"/>
          </w:tcPr>
          <w:p w:rsidR="00361ED5" w:rsidRDefault="009505B2">
            <w:pPr>
              <w:jc w:val="right"/>
            </w:pPr>
            <w:r>
              <w:rPr>
                <w:b/>
                <w:sz w:val="18"/>
                <w:szCs w:val="18"/>
              </w:rPr>
              <w:t>(далее Обучающийся),</w:t>
            </w:r>
          </w:p>
        </w:tc>
      </w:tr>
      <w:tr w:rsidR="00361ED5">
        <w:trPr>
          <w:cantSplit/>
        </w:trPr>
        <w:tc>
          <w:tcPr>
            <w:tcW w:w="270" w:type="dxa"/>
            <w:shd w:val="clear" w:color="auto" w:fill="auto"/>
            <w:vAlign w:val="bottom"/>
          </w:tcPr>
          <w:p w:rsidR="00361ED5" w:rsidRDefault="00361ED5"/>
        </w:tc>
        <w:tc>
          <w:tcPr>
            <w:tcW w:w="7020" w:type="dxa"/>
            <w:shd w:val="clear" w:color="auto" w:fill="auto"/>
            <w:vAlign w:val="bottom"/>
          </w:tcPr>
          <w:p w:rsidR="00361ED5" w:rsidRDefault="009505B2">
            <w:pPr>
              <w:jc w:val="center"/>
            </w:pPr>
            <w:r>
              <w:rPr>
                <w:i/>
                <w:szCs w:val="16"/>
              </w:rPr>
              <w:t xml:space="preserve">   (Ф.И.О., студента)</w:t>
            </w:r>
          </w:p>
        </w:tc>
        <w:tc>
          <w:tcPr>
            <w:tcW w:w="1170" w:type="dxa"/>
            <w:shd w:val="clear" w:color="auto" w:fill="auto"/>
            <w:vAlign w:val="bottom"/>
          </w:tcPr>
          <w:p w:rsidR="00361ED5" w:rsidRDefault="00361ED5"/>
        </w:tc>
        <w:tc>
          <w:tcPr>
            <w:tcW w:w="1470" w:type="dxa"/>
            <w:shd w:val="clear" w:color="auto" w:fill="auto"/>
            <w:vAlign w:val="bottom"/>
          </w:tcPr>
          <w:p w:rsidR="00361ED5" w:rsidRDefault="00361ED5"/>
        </w:tc>
      </w:tr>
    </w:tbl>
    <w:tbl>
      <w:tblPr>
        <w:tblStyle w:val="TableStyle2"/>
        <w:tblW w:w="10125" w:type="dxa"/>
        <w:tblInd w:w="0" w:type="dxa"/>
        <w:tblLayout w:type="fixed"/>
        <w:tblLook w:val="04A0" w:firstRow="1" w:lastRow="0" w:firstColumn="1" w:lastColumn="0" w:noHBand="0" w:noVBand="1"/>
      </w:tblPr>
      <w:tblGrid>
        <w:gridCol w:w="10125"/>
      </w:tblGrid>
      <w:tr w:rsidR="00361ED5">
        <w:trPr>
          <w:cantSplit/>
        </w:trPr>
        <w:tc>
          <w:tcPr>
            <w:tcW w:w="10125" w:type="dxa"/>
            <w:shd w:val="clear" w:color="auto" w:fill="auto"/>
            <w:vAlign w:val="bottom"/>
          </w:tcPr>
          <w:p w:rsidR="00361ED5" w:rsidRDefault="009505B2">
            <w:pPr>
              <w:jc w:val="both"/>
            </w:pPr>
            <w:r>
              <w:rPr>
                <w:szCs w:val="16"/>
              </w:rPr>
              <w:t>с другой стороны, совместно именуемые "Стороны", заключили в соответствии с гражданским кодексом Российской Федерации, Законами Российской Федерации "Об образовании в Российской Федерации",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от 15 августа 2013 г. №706 настоящий договор о нижеследующем:</w:t>
            </w:r>
          </w:p>
        </w:tc>
      </w:tr>
      <w:tr w:rsidR="00361ED5">
        <w:trPr>
          <w:cantSplit/>
        </w:trPr>
        <w:tc>
          <w:tcPr>
            <w:tcW w:w="10125" w:type="dxa"/>
            <w:shd w:val="clear" w:color="auto" w:fill="auto"/>
            <w:vAlign w:val="bottom"/>
          </w:tcPr>
          <w:p w:rsidR="00361ED5" w:rsidRDefault="009505B2">
            <w:pPr>
              <w:jc w:val="center"/>
            </w:pPr>
            <w:r>
              <w:rPr>
                <w:b/>
                <w:sz w:val="18"/>
                <w:szCs w:val="18"/>
              </w:rPr>
              <w:t>1. Предмет договора</w:t>
            </w:r>
          </w:p>
        </w:tc>
      </w:tr>
      <w:tr w:rsidR="00361ED5">
        <w:trPr>
          <w:cantSplit/>
        </w:trPr>
        <w:tc>
          <w:tcPr>
            <w:tcW w:w="10125" w:type="dxa"/>
            <w:shd w:val="clear" w:color="auto" w:fill="auto"/>
            <w:vAlign w:val="bottom"/>
          </w:tcPr>
          <w:p w:rsidR="00361ED5" w:rsidRDefault="009505B2">
            <w:pPr>
              <w:jc w:val="both"/>
            </w:pPr>
            <w:r>
              <w:rPr>
                <w:szCs w:val="16"/>
              </w:rPr>
              <w:t xml:space="preserve">            1.1. Исполнитель обязуется предоставить образовательную услугу, а Заказчик обязуется оплатить обучение </w:t>
            </w:r>
            <w:proofErr w:type="gramStart"/>
            <w:r>
              <w:rPr>
                <w:szCs w:val="16"/>
              </w:rPr>
              <w:t>по</w:t>
            </w:r>
            <w:proofErr w:type="gramEnd"/>
            <w:r>
              <w:rPr>
                <w:szCs w:val="16"/>
              </w:rPr>
              <w:t xml:space="preserve"> </w:t>
            </w:r>
          </w:p>
        </w:tc>
      </w:tr>
    </w:tbl>
    <w:tbl>
      <w:tblPr>
        <w:tblStyle w:val="TableStyle3"/>
        <w:tblW w:w="10125" w:type="dxa"/>
        <w:tblInd w:w="0" w:type="dxa"/>
        <w:tblLayout w:type="fixed"/>
        <w:tblLook w:val="04A0" w:firstRow="1" w:lastRow="0" w:firstColumn="1" w:lastColumn="0" w:noHBand="0" w:noVBand="1"/>
      </w:tblPr>
      <w:tblGrid>
        <w:gridCol w:w="10125"/>
      </w:tblGrid>
      <w:tr w:rsidR="00361ED5">
        <w:trPr>
          <w:cantSplit/>
          <w:trHeight w:val="15"/>
        </w:trPr>
        <w:tc>
          <w:tcPr>
            <w:tcW w:w="10125" w:type="dxa"/>
            <w:tcBorders>
              <w:bottom w:val="none" w:sz="5" w:space="0" w:color="auto"/>
            </w:tcBorders>
            <w:shd w:val="clear" w:color="auto" w:fill="auto"/>
            <w:vAlign w:val="bottom"/>
          </w:tcPr>
          <w:p w:rsidR="00361ED5" w:rsidRDefault="000F4C9F">
            <w:pPr>
              <w:jc w:val="center"/>
            </w:pPr>
            <w:r>
              <w:rPr>
                <w:b/>
                <w:i/>
                <w:sz w:val="18"/>
                <w:szCs w:val="18"/>
              </w:rPr>
              <w:t xml:space="preserve">естественно-технологическом </w:t>
            </w:r>
            <w:proofErr w:type="gramStart"/>
            <w:r>
              <w:rPr>
                <w:b/>
                <w:i/>
                <w:sz w:val="18"/>
                <w:szCs w:val="18"/>
              </w:rPr>
              <w:t>факультете</w:t>
            </w:r>
            <w:proofErr w:type="gramEnd"/>
          </w:p>
        </w:tc>
      </w:tr>
    </w:tbl>
    <w:tbl>
      <w:tblPr>
        <w:tblStyle w:val="TableStyle4"/>
        <w:tblW w:w="10125" w:type="dxa"/>
        <w:tblInd w:w="0" w:type="dxa"/>
        <w:tblLayout w:type="fixed"/>
        <w:tblLook w:val="04A0" w:firstRow="1" w:lastRow="0" w:firstColumn="1" w:lastColumn="0" w:noHBand="0" w:noVBand="1"/>
      </w:tblPr>
      <w:tblGrid>
        <w:gridCol w:w="4785"/>
        <w:gridCol w:w="5340"/>
      </w:tblGrid>
      <w:tr w:rsidR="00361ED5">
        <w:trPr>
          <w:cantSplit/>
        </w:trPr>
        <w:tc>
          <w:tcPr>
            <w:tcW w:w="4785" w:type="dxa"/>
            <w:shd w:val="clear" w:color="auto" w:fill="auto"/>
            <w:vAlign w:val="bottom"/>
          </w:tcPr>
          <w:p w:rsidR="00361ED5" w:rsidRDefault="009505B2">
            <w:pPr>
              <w:jc w:val="both"/>
            </w:pPr>
            <w:r>
              <w:rPr>
                <w:szCs w:val="16"/>
              </w:rPr>
              <w:t>основной профессиональной образовательной программе</w:t>
            </w:r>
          </w:p>
        </w:tc>
        <w:tc>
          <w:tcPr>
            <w:tcW w:w="5340" w:type="dxa"/>
            <w:tcBorders>
              <w:bottom w:val="single" w:sz="5" w:space="0" w:color="auto"/>
            </w:tcBorders>
            <w:shd w:val="clear" w:color="auto" w:fill="auto"/>
            <w:vAlign w:val="bottom"/>
          </w:tcPr>
          <w:p w:rsidR="00361ED5" w:rsidRDefault="009505B2">
            <w:pPr>
              <w:jc w:val="both"/>
            </w:pPr>
            <w:r w:rsidRPr="0049327A">
              <w:rPr>
                <w:b/>
                <w:i/>
                <w:color w:val="FF0000"/>
                <w:sz w:val="18"/>
                <w:szCs w:val="18"/>
              </w:rPr>
              <w:t>научных и научно-педагогических кадров в аспирантуре</w:t>
            </w:r>
            <w:r>
              <w:rPr>
                <w:b/>
                <w:i/>
                <w:sz w:val="18"/>
                <w:szCs w:val="18"/>
              </w:rPr>
              <w:t>,</w:t>
            </w:r>
          </w:p>
        </w:tc>
      </w:tr>
      <w:tr w:rsidR="00361ED5">
        <w:trPr>
          <w:cantSplit/>
        </w:trPr>
        <w:tc>
          <w:tcPr>
            <w:tcW w:w="10125" w:type="dxa"/>
            <w:gridSpan w:val="2"/>
            <w:shd w:val="clear" w:color="auto" w:fill="auto"/>
          </w:tcPr>
          <w:p w:rsidR="00361ED5" w:rsidRDefault="009505B2">
            <w:pPr>
              <w:jc w:val="center"/>
            </w:pPr>
            <w:proofErr w:type="gramStart"/>
            <w:r>
              <w:rPr>
                <w:i/>
                <w:sz w:val="14"/>
                <w:szCs w:val="14"/>
              </w:rPr>
              <w:t xml:space="preserve">(указать вид   (программе подготовки специалистов среднего звена / программе </w:t>
            </w:r>
            <w:proofErr w:type="spellStart"/>
            <w:r>
              <w:rPr>
                <w:i/>
                <w:sz w:val="14"/>
                <w:szCs w:val="14"/>
              </w:rPr>
              <w:t>бакалавриата</w:t>
            </w:r>
            <w:proofErr w:type="spellEnd"/>
            <w:r>
              <w:rPr>
                <w:i/>
                <w:sz w:val="14"/>
                <w:szCs w:val="14"/>
              </w:rPr>
              <w:t xml:space="preserve"> / программе магистратуры)</w:t>
            </w:r>
            <w:proofErr w:type="gramEnd"/>
          </w:p>
        </w:tc>
      </w:tr>
      <w:tr w:rsidR="00361ED5">
        <w:trPr>
          <w:cantSplit/>
        </w:trPr>
        <w:tc>
          <w:tcPr>
            <w:tcW w:w="10125" w:type="dxa"/>
            <w:gridSpan w:val="2"/>
            <w:tcBorders>
              <w:bottom w:val="single" w:sz="5" w:space="0" w:color="auto"/>
            </w:tcBorders>
            <w:shd w:val="clear" w:color="auto" w:fill="auto"/>
            <w:vAlign w:val="bottom"/>
          </w:tcPr>
          <w:p w:rsidR="00361ED5" w:rsidRDefault="000F4C9F">
            <w:pPr>
              <w:jc w:val="both"/>
            </w:pPr>
            <w:r>
              <w:rPr>
                <w:b/>
                <w:i/>
                <w:szCs w:val="16"/>
              </w:rPr>
              <w:t>Клеточная биология</w:t>
            </w:r>
          </w:p>
        </w:tc>
      </w:tr>
      <w:tr w:rsidR="00361ED5">
        <w:trPr>
          <w:cantSplit/>
        </w:trPr>
        <w:tc>
          <w:tcPr>
            <w:tcW w:w="10125" w:type="dxa"/>
            <w:gridSpan w:val="2"/>
            <w:shd w:val="clear" w:color="auto" w:fill="auto"/>
          </w:tcPr>
          <w:p w:rsidR="00361ED5" w:rsidRDefault="009505B2">
            <w:pPr>
              <w:jc w:val="center"/>
            </w:pPr>
            <w:proofErr w:type="gramStart"/>
            <w:r>
              <w:rPr>
                <w:i/>
                <w:sz w:val="14"/>
                <w:szCs w:val="14"/>
              </w:rPr>
              <w:t>(указать наименование основной профессиональной образовательной программы</w:t>
            </w:r>
            <w:proofErr w:type="gramEnd"/>
          </w:p>
          <w:p w:rsidR="00361ED5" w:rsidRDefault="009505B2">
            <w:pPr>
              <w:jc w:val="center"/>
            </w:pPr>
            <w:r>
              <w:rPr>
                <w:i/>
                <w:sz w:val="14"/>
                <w:szCs w:val="14"/>
              </w:rPr>
              <w:t>среднего профессионального образования / высшего образования)</w:t>
            </w:r>
          </w:p>
        </w:tc>
      </w:tr>
      <w:tr w:rsidR="00361ED5">
        <w:trPr>
          <w:cantSplit/>
        </w:trPr>
        <w:tc>
          <w:tcPr>
            <w:tcW w:w="10125" w:type="dxa"/>
            <w:gridSpan w:val="2"/>
            <w:tcBorders>
              <w:bottom w:val="single" w:sz="5" w:space="0" w:color="auto"/>
            </w:tcBorders>
            <w:shd w:val="clear" w:color="auto" w:fill="auto"/>
            <w:vAlign w:val="bottom"/>
          </w:tcPr>
          <w:p w:rsidR="00361ED5" w:rsidRDefault="009505B2">
            <w:pPr>
              <w:jc w:val="both"/>
            </w:pPr>
            <w:r>
              <w:rPr>
                <w:b/>
                <w:i/>
                <w:szCs w:val="16"/>
              </w:rPr>
              <w:t xml:space="preserve"> </w:t>
            </w:r>
            <w:r w:rsidR="000F4C9F">
              <w:rPr>
                <w:b/>
                <w:i/>
                <w:szCs w:val="16"/>
              </w:rPr>
              <w:t>научной специальности 1.5.22 Клеточная биология</w:t>
            </w:r>
          </w:p>
        </w:tc>
      </w:tr>
    </w:tbl>
    <w:tbl>
      <w:tblPr>
        <w:tblStyle w:val="TableStyle5"/>
        <w:tblW w:w="10125" w:type="dxa"/>
        <w:tblInd w:w="0" w:type="dxa"/>
        <w:tblLayout w:type="fixed"/>
        <w:tblLook w:val="04A0" w:firstRow="1" w:lastRow="0" w:firstColumn="1" w:lastColumn="0" w:noHBand="0" w:noVBand="1"/>
      </w:tblPr>
      <w:tblGrid>
        <w:gridCol w:w="2385"/>
        <w:gridCol w:w="7740"/>
      </w:tblGrid>
      <w:tr w:rsidR="00361ED5">
        <w:trPr>
          <w:cantSplit/>
        </w:trPr>
        <w:tc>
          <w:tcPr>
            <w:tcW w:w="10125" w:type="dxa"/>
            <w:gridSpan w:val="2"/>
            <w:shd w:val="clear" w:color="auto" w:fill="auto"/>
          </w:tcPr>
          <w:p w:rsidR="00361ED5" w:rsidRDefault="009505B2">
            <w:pPr>
              <w:jc w:val="center"/>
            </w:pPr>
            <w:proofErr w:type="gramStart"/>
            <w:r>
              <w:rPr>
                <w:i/>
                <w:sz w:val="14"/>
                <w:szCs w:val="14"/>
              </w:rPr>
              <w:t>(указать код, наименование специальности или направления подготовки, направленности (профиль)</w:t>
            </w:r>
            <w:proofErr w:type="gramEnd"/>
          </w:p>
        </w:tc>
      </w:tr>
      <w:tr w:rsidR="00361ED5">
        <w:trPr>
          <w:cantSplit/>
        </w:trPr>
        <w:tc>
          <w:tcPr>
            <w:tcW w:w="10125" w:type="dxa"/>
            <w:gridSpan w:val="2"/>
            <w:shd w:val="clear" w:color="auto" w:fill="auto"/>
            <w:vAlign w:val="bottom"/>
          </w:tcPr>
          <w:p w:rsidR="00361ED5" w:rsidRDefault="009505B2">
            <w:pPr>
              <w:jc w:val="both"/>
            </w:pPr>
            <w:r>
              <w:rPr>
                <w:szCs w:val="16"/>
              </w:rPr>
              <w:t>(далее – образовательная программа) в пределах Федерального государственного образовательного стандарта в соответствии с учебным планом, в том числе индивидуальным, и образовательной программой Исполнителя.</w:t>
            </w:r>
          </w:p>
        </w:tc>
      </w:tr>
      <w:tr w:rsidR="00361ED5">
        <w:trPr>
          <w:cantSplit/>
        </w:trPr>
        <w:tc>
          <w:tcPr>
            <w:tcW w:w="2385" w:type="dxa"/>
            <w:shd w:val="clear" w:color="auto" w:fill="auto"/>
            <w:vAlign w:val="bottom"/>
          </w:tcPr>
          <w:p w:rsidR="00361ED5" w:rsidRDefault="009505B2">
            <w:r>
              <w:rPr>
                <w:szCs w:val="16"/>
              </w:rPr>
              <w:t xml:space="preserve">            Форма обучения – </w:t>
            </w:r>
          </w:p>
        </w:tc>
        <w:tc>
          <w:tcPr>
            <w:tcW w:w="7740" w:type="dxa"/>
            <w:shd w:val="clear" w:color="auto" w:fill="auto"/>
            <w:vAlign w:val="bottom"/>
          </w:tcPr>
          <w:p w:rsidR="00361ED5" w:rsidRDefault="009505B2">
            <w:r w:rsidRPr="000F4C9F">
              <w:rPr>
                <w:b/>
                <w:i/>
                <w:sz w:val="18"/>
                <w:szCs w:val="18"/>
              </w:rPr>
              <w:t>очная.</w:t>
            </w:r>
          </w:p>
        </w:tc>
      </w:tr>
    </w:tbl>
    <w:tbl>
      <w:tblPr>
        <w:tblStyle w:val="TableStyle6"/>
        <w:tblW w:w="10125" w:type="dxa"/>
        <w:tblInd w:w="0" w:type="dxa"/>
        <w:tblLayout w:type="fixed"/>
        <w:tblLook w:val="04A0" w:firstRow="1" w:lastRow="0" w:firstColumn="1" w:lastColumn="0" w:noHBand="0" w:noVBand="1"/>
      </w:tblPr>
      <w:tblGrid>
        <w:gridCol w:w="1200"/>
        <w:gridCol w:w="1185"/>
        <w:gridCol w:w="1200"/>
        <w:gridCol w:w="2475"/>
        <w:gridCol w:w="1200"/>
        <w:gridCol w:w="1665"/>
        <w:gridCol w:w="1200"/>
      </w:tblGrid>
      <w:tr w:rsidR="00361ED5">
        <w:trPr>
          <w:cantSplit/>
        </w:trPr>
        <w:tc>
          <w:tcPr>
            <w:tcW w:w="10125" w:type="dxa"/>
            <w:gridSpan w:val="7"/>
            <w:shd w:val="clear" w:color="auto" w:fill="auto"/>
            <w:vAlign w:val="bottom"/>
          </w:tcPr>
          <w:p w:rsidR="00361ED5" w:rsidRDefault="009505B2" w:rsidP="000F4C9F">
            <w:pPr>
              <w:jc w:val="both"/>
            </w:pPr>
            <w:r>
              <w:rPr>
                <w:szCs w:val="16"/>
              </w:rPr>
              <w:t xml:space="preserve">            1.2. Срок освоения образовательной программы (продолжительность обучения) на момент подписания Договора составляет </w:t>
            </w:r>
            <w:r w:rsidR="000F4C9F">
              <w:rPr>
                <w:szCs w:val="16"/>
              </w:rPr>
              <w:t>4</w:t>
            </w:r>
            <w:r>
              <w:rPr>
                <w:szCs w:val="16"/>
              </w:rPr>
              <w:t xml:space="preserve"> года.</w:t>
            </w:r>
          </w:p>
        </w:tc>
      </w:tr>
      <w:tr w:rsidR="00361ED5">
        <w:trPr>
          <w:cantSplit/>
        </w:trPr>
        <w:tc>
          <w:tcPr>
            <w:tcW w:w="10125" w:type="dxa"/>
            <w:gridSpan w:val="7"/>
            <w:shd w:val="clear" w:color="auto" w:fill="auto"/>
            <w:vAlign w:val="bottom"/>
          </w:tcPr>
          <w:p w:rsidR="00361ED5" w:rsidRDefault="009505B2" w:rsidP="000F4C9F">
            <w:pPr>
              <w:jc w:val="both"/>
            </w:pPr>
            <w:r>
              <w:rPr>
                <w:b/>
                <w:i/>
                <w:szCs w:val="16"/>
              </w:rPr>
              <w:t xml:space="preserve">            Срок </w:t>
            </w:r>
            <w:proofErr w:type="gramStart"/>
            <w:r>
              <w:rPr>
                <w:b/>
                <w:i/>
                <w:szCs w:val="16"/>
              </w:rPr>
              <w:t>обучения по</w:t>
            </w:r>
            <w:proofErr w:type="gramEnd"/>
            <w:r>
              <w:rPr>
                <w:b/>
                <w:i/>
                <w:szCs w:val="16"/>
              </w:rPr>
              <w:t xml:space="preserve"> настоящему Договору составляет период с 1 сентября 202</w:t>
            </w:r>
            <w:r w:rsidR="0049327A">
              <w:rPr>
                <w:b/>
                <w:i/>
                <w:szCs w:val="16"/>
              </w:rPr>
              <w:t>6</w:t>
            </w:r>
            <w:r>
              <w:rPr>
                <w:b/>
                <w:i/>
                <w:szCs w:val="16"/>
              </w:rPr>
              <w:t> г. по  31 августа 20</w:t>
            </w:r>
            <w:r w:rsidR="000F4C9F">
              <w:rPr>
                <w:b/>
                <w:i/>
                <w:szCs w:val="16"/>
              </w:rPr>
              <w:t>30</w:t>
            </w:r>
            <w:r>
              <w:rPr>
                <w:b/>
                <w:i/>
                <w:szCs w:val="16"/>
              </w:rPr>
              <w:t> г.</w:t>
            </w:r>
          </w:p>
        </w:tc>
      </w:tr>
      <w:tr w:rsidR="00361ED5">
        <w:trPr>
          <w:cantSplit/>
        </w:trPr>
        <w:tc>
          <w:tcPr>
            <w:tcW w:w="10125" w:type="dxa"/>
            <w:gridSpan w:val="7"/>
            <w:shd w:val="clear" w:color="auto" w:fill="auto"/>
            <w:vAlign w:val="bottom"/>
          </w:tcPr>
          <w:p w:rsidR="00361ED5" w:rsidRDefault="009505B2">
            <w:pPr>
              <w:jc w:val="both"/>
            </w:pPr>
            <w:r>
              <w:rPr>
                <w:szCs w:val="16"/>
              </w:rPr>
              <w:t xml:space="preserve">            Срок ускоренного обучения устанавливается индивидуально, с учетом требований к годовому объему образовательной программы.</w:t>
            </w:r>
          </w:p>
        </w:tc>
      </w:tr>
      <w:tr w:rsidR="00361ED5">
        <w:trPr>
          <w:cantSplit/>
        </w:trPr>
        <w:tc>
          <w:tcPr>
            <w:tcW w:w="10125" w:type="dxa"/>
            <w:gridSpan w:val="7"/>
            <w:shd w:val="clear" w:color="auto" w:fill="auto"/>
            <w:vAlign w:val="bottom"/>
          </w:tcPr>
          <w:p w:rsidR="00361ED5" w:rsidRDefault="009505B2">
            <w:pPr>
              <w:jc w:val="both"/>
            </w:pPr>
            <w:r>
              <w:rPr>
                <w:szCs w:val="16"/>
              </w:rPr>
              <w:t xml:space="preserve">            1.3. После освоения </w:t>
            </w:r>
            <w:proofErr w:type="gramStart"/>
            <w:r>
              <w:rPr>
                <w:szCs w:val="16"/>
              </w:rPr>
              <w:t>Обучающимся</w:t>
            </w:r>
            <w:proofErr w:type="gramEnd"/>
            <w:r>
              <w:rPr>
                <w:szCs w:val="16"/>
              </w:rPr>
              <w:t xml:space="preserve"> образовательной программы, имеющей государственную аккредитацию, и успешного прохождения государственной итоговой аттестации ему выдается документ об образовании и о квалификации, относящийся </w:t>
            </w:r>
          </w:p>
          <w:p w:rsidR="00361ED5" w:rsidRDefault="009505B2">
            <w:pPr>
              <w:jc w:val="both"/>
            </w:pPr>
            <w:r>
              <w:rPr>
                <w:szCs w:val="16"/>
              </w:rPr>
              <w:t>к соответствующему уровню профессионального образования – научных и научно-педагогических кадров в аспирантуре.</w:t>
            </w:r>
          </w:p>
        </w:tc>
      </w:tr>
      <w:tr w:rsidR="00361ED5">
        <w:trPr>
          <w:cantSplit/>
        </w:trPr>
        <w:tc>
          <w:tcPr>
            <w:tcW w:w="10125" w:type="dxa"/>
            <w:gridSpan w:val="7"/>
            <w:shd w:val="clear" w:color="auto" w:fill="auto"/>
            <w:vAlign w:val="bottom"/>
          </w:tcPr>
          <w:p w:rsidR="00361ED5" w:rsidRDefault="009505B2">
            <w:pPr>
              <w:jc w:val="both"/>
            </w:pPr>
            <w:r>
              <w:rPr>
                <w:szCs w:val="16"/>
              </w:rPr>
              <w:t xml:space="preserve">            Обучающемуся, не прошедшему итоговую аттестацию/государственную итоговую аттестацию или получившему на итоговой аттестации/государственной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w:t>
            </w:r>
            <w:proofErr w:type="gramStart"/>
            <w:r>
              <w:rPr>
                <w:szCs w:val="16"/>
              </w:rPr>
              <w:t>обучения по образцу</w:t>
            </w:r>
            <w:proofErr w:type="gramEnd"/>
            <w:r>
              <w:rPr>
                <w:szCs w:val="16"/>
              </w:rPr>
              <w:t>, самостоятельно устанавливаемому Исполнителем.</w:t>
            </w:r>
          </w:p>
        </w:tc>
      </w:tr>
      <w:tr w:rsidR="00361ED5">
        <w:trPr>
          <w:cantSplit/>
        </w:trPr>
        <w:tc>
          <w:tcPr>
            <w:tcW w:w="10125" w:type="dxa"/>
            <w:gridSpan w:val="7"/>
            <w:shd w:val="clear" w:color="auto" w:fill="auto"/>
            <w:vAlign w:val="bottom"/>
          </w:tcPr>
          <w:p w:rsidR="00361ED5" w:rsidRDefault="009505B2">
            <w:pPr>
              <w:jc w:val="center"/>
            </w:pPr>
            <w:r>
              <w:rPr>
                <w:b/>
                <w:sz w:val="18"/>
                <w:szCs w:val="18"/>
              </w:rPr>
              <w:t>2. Взаимодействие сторон</w:t>
            </w:r>
          </w:p>
        </w:tc>
      </w:tr>
      <w:tr w:rsidR="00361ED5">
        <w:trPr>
          <w:cantSplit/>
        </w:trPr>
        <w:tc>
          <w:tcPr>
            <w:tcW w:w="10125" w:type="dxa"/>
            <w:gridSpan w:val="7"/>
            <w:shd w:val="clear" w:color="auto" w:fill="auto"/>
            <w:vAlign w:val="bottom"/>
          </w:tcPr>
          <w:p w:rsidR="00361ED5" w:rsidRDefault="009505B2">
            <w:r>
              <w:rPr>
                <w:szCs w:val="16"/>
              </w:rPr>
              <w:t xml:space="preserve">            2.1. Исполнитель вправе:</w:t>
            </w:r>
          </w:p>
        </w:tc>
      </w:tr>
      <w:tr w:rsidR="00361ED5">
        <w:trPr>
          <w:cantSplit/>
        </w:trPr>
        <w:tc>
          <w:tcPr>
            <w:tcW w:w="10125" w:type="dxa"/>
            <w:gridSpan w:val="7"/>
            <w:shd w:val="clear" w:color="auto" w:fill="auto"/>
            <w:vAlign w:val="bottom"/>
          </w:tcPr>
          <w:p w:rsidR="00361ED5" w:rsidRDefault="009505B2">
            <w:pPr>
              <w:jc w:val="both"/>
            </w:pPr>
            <w:r>
              <w:rPr>
                <w:szCs w:val="16"/>
              </w:rPr>
              <w:t xml:space="preserve">            2.1.1. Самостоятельно осуществлять образовательный процесс, выбирать системы оценок, формы, порядок и периодичность контроля знаний, включая промежуточную и итоговую аттестацию Обучающегося, применять к нему меры поощрения и налагать взыскания в соответствии с законодательством Российской Федерации, учредительными документами Исполнителя, настоящим Договором и локальными актами Исполнителя.</w:t>
            </w:r>
          </w:p>
        </w:tc>
      </w:tr>
      <w:tr w:rsidR="00361ED5">
        <w:trPr>
          <w:cantSplit/>
        </w:trPr>
        <w:tc>
          <w:tcPr>
            <w:tcW w:w="10125" w:type="dxa"/>
            <w:gridSpan w:val="7"/>
            <w:shd w:val="clear" w:color="auto" w:fill="auto"/>
            <w:vAlign w:val="bottom"/>
          </w:tcPr>
          <w:p w:rsidR="00361ED5" w:rsidRDefault="009505B2">
            <w:pPr>
              <w:jc w:val="both"/>
            </w:pPr>
            <w:r>
              <w:rPr>
                <w:szCs w:val="16"/>
              </w:rPr>
              <w:t xml:space="preserve">            2.1.2. Отчислить </w:t>
            </w:r>
            <w:proofErr w:type="gramStart"/>
            <w:r>
              <w:rPr>
                <w:szCs w:val="16"/>
              </w:rPr>
              <w:t>Обучающегося</w:t>
            </w:r>
            <w:proofErr w:type="gramEnd"/>
            <w:r>
              <w:rPr>
                <w:szCs w:val="16"/>
              </w:rPr>
              <w:t xml:space="preserve"> из МГПУ по основаниям, предусмотренным законодательством Российской Федерации.</w:t>
            </w:r>
          </w:p>
        </w:tc>
      </w:tr>
      <w:tr w:rsidR="00361ED5">
        <w:trPr>
          <w:cantSplit/>
        </w:trPr>
        <w:tc>
          <w:tcPr>
            <w:tcW w:w="10125" w:type="dxa"/>
            <w:gridSpan w:val="7"/>
            <w:shd w:val="clear" w:color="auto" w:fill="auto"/>
            <w:vAlign w:val="bottom"/>
          </w:tcPr>
          <w:p w:rsidR="00361ED5" w:rsidRDefault="009505B2">
            <w:pPr>
              <w:jc w:val="both"/>
            </w:pPr>
            <w:r>
              <w:rPr>
                <w:szCs w:val="16"/>
              </w:rPr>
              <w:t xml:space="preserve">            2.1.3. Расторгнуть Договор в одностороннем порядке в случаях:</w:t>
            </w:r>
          </w:p>
          <w:p w:rsidR="00361ED5" w:rsidRDefault="009505B2">
            <w:pPr>
              <w:jc w:val="both"/>
            </w:pPr>
            <w:r>
              <w:rPr>
                <w:szCs w:val="16"/>
              </w:rPr>
              <w:t xml:space="preserve">            - неоплаты Обучающимся стоимости услуг Исполнителя по истечении сроков, установленных в п. 4.5 Договора;</w:t>
            </w:r>
          </w:p>
          <w:p w:rsidR="00361ED5" w:rsidRDefault="009505B2">
            <w:pPr>
              <w:jc w:val="both"/>
            </w:pPr>
            <w:r>
              <w:rPr>
                <w:szCs w:val="16"/>
              </w:rPr>
              <w:t xml:space="preserve">            - если ненадлежащее исполнение обязательства по оказанию Исполнителем  платных образовательных услуг стало невозможным вследствие действий (бездействия) Обучающегося.</w:t>
            </w:r>
          </w:p>
          <w:p w:rsidR="00361ED5" w:rsidRDefault="009505B2">
            <w:pPr>
              <w:jc w:val="both"/>
            </w:pPr>
            <w:r>
              <w:rPr>
                <w:szCs w:val="16"/>
              </w:rPr>
              <w:t xml:space="preserve">            Расторжение Договора в одностороннем порядке Исполнителем влечет за собой отчисление Обучающегося.</w:t>
            </w:r>
          </w:p>
        </w:tc>
      </w:tr>
      <w:tr w:rsidR="00361ED5">
        <w:trPr>
          <w:cantSplit/>
        </w:trPr>
        <w:tc>
          <w:tcPr>
            <w:tcW w:w="10125" w:type="dxa"/>
            <w:gridSpan w:val="7"/>
            <w:shd w:val="clear" w:color="auto" w:fill="auto"/>
            <w:vAlign w:val="bottom"/>
          </w:tcPr>
          <w:p w:rsidR="00361ED5" w:rsidRDefault="009505B2">
            <w:pPr>
              <w:jc w:val="both"/>
            </w:pPr>
            <w:r>
              <w:rPr>
                <w:szCs w:val="16"/>
              </w:rPr>
              <w:t xml:space="preserve">            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tc>
      </w:tr>
      <w:tr w:rsidR="00361ED5">
        <w:trPr>
          <w:cantSplit/>
        </w:trPr>
        <w:tc>
          <w:tcPr>
            <w:tcW w:w="10125" w:type="dxa"/>
            <w:gridSpan w:val="7"/>
            <w:shd w:val="clear" w:color="auto" w:fill="auto"/>
            <w:vAlign w:val="bottom"/>
          </w:tcPr>
          <w:p w:rsidR="00361ED5" w:rsidRDefault="009505B2">
            <w:pPr>
              <w:jc w:val="both"/>
            </w:pPr>
            <w:r>
              <w:rPr>
                <w:szCs w:val="16"/>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tc>
      </w:tr>
      <w:tr w:rsidR="00361ED5">
        <w:trPr>
          <w:cantSplit/>
        </w:trPr>
        <w:tc>
          <w:tcPr>
            <w:tcW w:w="10125" w:type="dxa"/>
            <w:gridSpan w:val="7"/>
            <w:shd w:val="clear" w:color="auto" w:fill="auto"/>
            <w:vAlign w:val="bottom"/>
          </w:tcPr>
          <w:p w:rsidR="00361ED5" w:rsidRDefault="009505B2">
            <w:pPr>
              <w:jc w:val="both"/>
            </w:pPr>
            <w:r>
              <w:rPr>
                <w:szCs w:val="16"/>
              </w:rPr>
              <w:t xml:space="preserve">            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tc>
      </w:tr>
      <w:tr w:rsidR="00361ED5">
        <w:trPr>
          <w:cantSplit/>
        </w:trPr>
        <w:tc>
          <w:tcPr>
            <w:tcW w:w="10125" w:type="dxa"/>
            <w:gridSpan w:val="7"/>
            <w:shd w:val="clear" w:color="auto" w:fill="auto"/>
            <w:vAlign w:val="bottom"/>
          </w:tcPr>
          <w:p w:rsidR="00361ED5" w:rsidRDefault="009505B2">
            <w:pPr>
              <w:jc w:val="both"/>
            </w:pPr>
            <w:r>
              <w:rPr>
                <w:szCs w:val="16"/>
              </w:rPr>
              <w:t xml:space="preserve">            2.3.2.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tc>
      </w:tr>
      <w:tr w:rsidR="00361ED5">
        <w:trPr>
          <w:cantSplit/>
        </w:trPr>
        <w:tc>
          <w:tcPr>
            <w:tcW w:w="10125" w:type="dxa"/>
            <w:gridSpan w:val="7"/>
            <w:shd w:val="clear" w:color="auto" w:fill="auto"/>
            <w:vAlign w:val="bottom"/>
          </w:tcPr>
          <w:p w:rsidR="00361ED5" w:rsidRDefault="009505B2">
            <w:pPr>
              <w:jc w:val="both"/>
            </w:pPr>
            <w:r>
              <w:rPr>
                <w:szCs w:val="16"/>
              </w:rPr>
              <w:t xml:space="preserve">            2.3.3.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tc>
      </w:tr>
      <w:tr w:rsidR="00361ED5">
        <w:trPr>
          <w:cantSplit/>
        </w:trPr>
        <w:tc>
          <w:tcPr>
            <w:tcW w:w="10125" w:type="dxa"/>
            <w:gridSpan w:val="7"/>
            <w:shd w:val="clear" w:color="auto" w:fill="auto"/>
            <w:vAlign w:val="bottom"/>
          </w:tcPr>
          <w:p w:rsidR="00361ED5" w:rsidRDefault="009505B2">
            <w:pPr>
              <w:jc w:val="both"/>
            </w:pPr>
            <w:r>
              <w:rPr>
                <w:szCs w:val="16"/>
              </w:rPr>
              <w:t xml:space="preserve">            2.3.4.  Получать полную и достоверную информацию об оценке своих знаний, умений, навыков и компетенций, а также о критериях этой оценки;</w:t>
            </w:r>
          </w:p>
        </w:tc>
      </w:tr>
      <w:tr w:rsidR="00361ED5">
        <w:trPr>
          <w:cantSplit/>
        </w:trPr>
        <w:tc>
          <w:tcPr>
            <w:tcW w:w="10125" w:type="dxa"/>
            <w:gridSpan w:val="7"/>
            <w:shd w:val="clear" w:color="auto" w:fill="auto"/>
            <w:vAlign w:val="bottom"/>
          </w:tcPr>
          <w:p w:rsidR="00361ED5" w:rsidRDefault="009505B2">
            <w:pPr>
              <w:jc w:val="both"/>
            </w:pPr>
            <w:r>
              <w:rPr>
                <w:szCs w:val="16"/>
              </w:rPr>
              <w:t xml:space="preserve">            2.3.5.  Пользоваться дополнительными образовательными услугами, не входящими в учебную программу, за отдельную плату.</w:t>
            </w:r>
          </w:p>
        </w:tc>
      </w:tr>
      <w:tr w:rsidR="00361ED5">
        <w:trPr>
          <w:cantSplit/>
        </w:trPr>
        <w:tc>
          <w:tcPr>
            <w:tcW w:w="10125" w:type="dxa"/>
            <w:gridSpan w:val="7"/>
            <w:shd w:val="clear" w:color="auto" w:fill="auto"/>
            <w:vAlign w:val="bottom"/>
          </w:tcPr>
          <w:p w:rsidR="00361ED5" w:rsidRDefault="009505B2">
            <w:r>
              <w:rPr>
                <w:szCs w:val="16"/>
              </w:rPr>
              <w:t xml:space="preserve">            2.4. Исполнитель обязуется:</w:t>
            </w:r>
          </w:p>
        </w:tc>
      </w:tr>
      <w:tr w:rsidR="00361ED5">
        <w:trPr>
          <w:cantSplit/>
        </w:trPr>
        <w:tc>
          <w:tcPr>
            <w:tcW w:w="10125" w:type="dxa"/>
            <w:gridSpan w:val="7"/>
            <w:shd w:val="clear" w:color="auto" w:fill="auto"/>
            <w:vAlign w:val="bottom"/>
          </w:tcPr>
          <w:p w:rsidR="00361ED5" w:rsidRDefault="009505B2">
            <w:pPr>
              <w:jc w:val="both"/>
            </w:pPr>
            <w:r>
              <w:rPr>
                <w:szCs w:val="16"/>
              </w:rPr>
              <w:t xml:space="preserve">            2.4.1. Зачислить Обучающегося, выполнившего установленные Законодательством Российской Федерации, учредительными документами, локальными актами Исполнителя условия приема, в качестве студента в МГПУ на   факультет иностранных языков.</w:t>
            </w:r>
          </w:p>
        </w:tc>
      </w:tr>
      <w:tr w:rsidR="00361ED5">
        <w:trPr>
          <w:cantSplit/>
        </w:trPr>
        <w:tc>
          <w:tcPr>
            <w:tcW w:w="10125" w:type="dxa"/>
            <w:gridSpan w:val="7"/>
            <w:shd w:val="clear" w:color="auto" w:fill="auto"/>
            <w:vAlign w:val="bottom"/>
          </w:tcPr>
          <w:p w:rsidR="00361ED5" w:rsidRDefault="009505B2">
            <w:pPr>
              <w:jc w:val="both"/>
            </w:pPr>
            <w:r>
              <w:rPr>
                <w:szCs w:val="16"/>
              </w:rPr>
              <w:t xml:space="preserve">            2.4.2. </w:t>
            </w:r>
            <w:proofErr w:type="gramStart"/>
            <w:r>
              <w:rPr>
                <w:szCs w:val="16"/>
              </w:rPr>
              <w:t>Ознакомить Обучающегося в период заключения настоящего Договора с уставом МГПУ,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МГПУ, Правилами внутреннего распорядка МГПУ, документами, регламентирующими организацию и осуществление образовательной деятельности в МГПУ, права и обязанности Обучающегося, а также довести до сведения Обучающегося, что вышеперечисленные документы размещены в открытом доступе на корпоративном портале (официальном интернет</w:t>
            </w:r>
            <w:proofErr w:type="gramEnd"/>
            <w:r>
              <w:rPr>
                <w:szCs w:val="16"/>
              </w:rPr>
              <w:t xml:space="preserve"> – </w:t>
            </w:r>
            <w:proofErr w:type="gramStart"/>
            <w:r>
              <w:rPr>
                <w:szCs w:val="16"/>
              </w:rPr>
              <w:t>сайте</w:t>
            </w:r>
            <w:proofErr w:type="gramEnd"/>
            <w:r>
              <w:rPr>
                <w:szCs w:val="16"/>
              </w:rPr>
              <w:t>) МГПУ по адресу: www.mordgpi.ru.</w:t>
            </w:r>
          </w:p>
        </w:tc>
      </w:tr>
      <w:tr w:rsidR="00361ED5">
        <w:trPr>
          <w:cantSplit/>
        </w:trPr>
        <w:tc>
          <w:tcPr>
            <w:tcW w:w="6060" w:type="dxa"/>
            <w:gridSpan w:val="4"/>
            <w:shd w:val="clear" w:color="auto" w:fill="auto"/>
            <w:vAlign w:val="bottom"/>
          </w:tcPr>
          <w:p w:rsidR="00361ED5" w:rsidRDefault="009505B2">
            <w:pPr>
              <w:jc w:val="both"/>
            </w:pPr>
            <w:r>
              <w:rPr>
                <w:szCs w:val="16"/>
              </w:rPr>
              <w:t xml:space="preserve">            С   вышеперечисленными    документами   </w:t>
            </w:r>
            <w:proofErr w:type="gramStart"/>
            <w:r>
              <w:rPr>
                <w:szCs w:val="16"/>
              </w:rPr>
              <w:t>ознакомлен</w:t>
            </w:r>
            <w:proofErr w:type="gramEnd"/>
            <w:r>
              <w:rPr>
                <w:szCs w:val="16"/>
              </w:rPr>
              <w:t xml:space="preserve"> (а) </w:t>
            </w:r>
          </w:p>
        </w:tc>
        <w:tc>
          <w:tcPr>
            <w:tcW w:w="1200" w:type="dxa"/>
            <w:tcBorders>
              <w:bottom w:val="single" w:sz="5" w:space="0" w:color="auto"/>
            </w:tcBorders>
            <w:shd w:val="clear" w:color="auto" w:fill="auto"/>
            <w:vAlign w:val="bottom"/>
          </w:tcPr>
          <w:p w:rsidR="00361ED5" w:rsidRDefault="00361ED5">
            <w:pPr>
              <w:jc w:val="both"/>
            </w:pPr>
          </w:p>
        </w:tc>
        <w:tc>
          <w:tcPr>
            <w:tcW w:w="1665" w:type="dxa"/>
            <w:tcBorders>
              <w:bottom w:val="single" w:sz="5" w:space="0" w:color="auto"/>
            </w:tcBorders>
            <w:shd w:val="clear" w:color="auto" w:fill="auto"/>
            <w:vAlign w:val="bottom"/>
          </w:tcPr>
          <w:p w:rsidR="00361ED5" w:rsidRDefault="00361ED5">
            <w:pPr>
              <w:jc w:val="both"/>
            </w:pPr>
          </w:p>
        </w:tc>
        <w:tc>
          <w:tcPr>
            <w:tcW w:w="1200" w:type="dxa"/>
            <w:tcBorders>
              <w:bottom w:val="single" w:sz="5" w:space="0" w:color="auto"/>
            </w:tcBorders>
            <w:shd w:val="clear" w:color="auto" w:fill="auto"/>
            <w:vAlign w:val="bottom"/>
          </w:tcPr>
          <w:p w:rsidR="00361ED5" w:rsidRDefault="00361ED5">
            <w:pPr>
              <w:jc w:val="both"/>
            </w:pPr>
          </w:p>
        </w:tc>
      </w:tr>
      <w:tr w:rsidR="00361ED5">
        <w:trPr>
          <w:cantSplit/>
        </w:trPr>
        <w:tc>
          <w:tcPr>
            <w:tcW w:w="10125" w:type="dxa"/>
            <w:gridSpan w:val="7"/>
            <w:shd w:val="clear" w:color="auto" w:fill="auto"/>
            <w:vAlign w:val="bottom"/>
          </w:tcPr>
          <w:p w:rsidR="00361ED5" w:rsidRDefault="009505B2">
            <w:pPr>
              <w:jc w:val="both"/>
            </w:pPr>
            <w:r>
              <w:rPr>
                <w:szCs w:val="16"/>
              </w:rPr>
              <w:t xml:space="preserve">            2.4.3. Организовать и обеспечить надлежащее исполнение образовательных услуг, предусмотренных в разделе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графиком учебного процесса, расписанием занятий и другими локальными актами, разрабатываемыми Исполнителем.  </w:t>
            </w:r>
          </w:p>
        </w:tc>
      </w:tr>
      <w:tr w:rsidR="00361ED5">
        <w:trPr>
          <w:cantSplit/>
        </w:trPr>
        <w:tc>
          <w:tcPr>
            <w:tcW w:w="10125" w:type="dxa"/>
            <w:gridSpan w:val="7"/>
            <w:shd w:val="clear" w:color="auto" w:fill="auto"/>
            <w:vAlign w:val="bottom"/>
          </w:tcPr>
          <w:p w:rsidR="00361ED5" w:rsidRDefault="009505B2">
            <w:pPr>
              <w:jc w:val="both"/>
            </w:pPr>
            <w:r>
              <w:rPr>
                <w:szCs w:val="16"/>
              </w:rPr>
              <w:t xml:space="preserve">             2.4.4. Создать </w:t>
            </w:r>
            <w:proofErr w:type="gramStart"/>
            <w:r>
              <w:rPr>
                <w:szCs w:val="16"/>
              </w:rPr>
              <w:t>Обучающемуся</w:t>
            </w:r>
            <w:proofErr w:type="gramEnd"/>
            <w:r>
              <w:rPr>
                <w:szCs w:val="16"/>
              </w:rPr>
              <w:t xml:space="preserve"> необходимые условия для освоения им Образовательной программы.</w:t>
            </w:r>
          </w:p>
        </w:tc>
      </w:tr>
      <w:tr w:rsidR="00361ED5">
        <w:trPr>
          <w:cantSplit/>
        </w:trPr>
        <w:tc>
          <w:tcPr>
            <w:tcW w:w="10125" w:type="dxa"/>
            <w:gridSpan w:val="7"/>
            <w:shd w:val="clear" w:color="auto" w:fill="auto"/>
            <w:vAlign w:val="bottom"/>
          </w:tcPr>
          <w:p w:rsidR="00361ED5" w:rsidRDefault="009505B2">
            <w:pPr>
              <w:jc w:val="both"/>
            </w:pPr>
            <w:r>
              <w:rPr>
                <w:szCs w:val="16"/>
              </w:rPr>
              <w:lastRenderedPageBreak/>
              <w:t xml:space="preserve">            2.4.5. Обеспечивать необходимый контроль знаний Обучающегося на уровне государственных требований, предъявляемых к лицам, которым присвоена квалификация (степень) «аспирант».</w:t>
            </w:r>
          </w:p>
        </w:tc>
      </w:tr>
      <w:tr w:rsidR="00361ED5">
        <w:trPr>
          <w:cantSplit/>
        </w:trPr>
        <w:tc>
          <w:tcPr>
            <w:tcW w:w="10125" w:type="dxa"/>
            <w:gridSpan w:val="7"/>
            <w:shd w:val="clear" w:color="auto" w:fill="auto"/>
            <w:vAlign w:val="bottom"/>
          </w:tcPr>
          <w:p w:rsidR="00361ED5" w:rsidRDefault="009505B2">
            <w:pPr>
              <w:jc w:val="both"/>
            </w:pPr>
            <w:r>
              <w:rPr>
                <w:szCs w:val="16"/>
              </w:rPr>
              <w:t xml:space="preserve">            2.4.6. Обеспечить </w:t>
            </w:r>
            <w:proofErr w:type="gramStart"/>
            <w:r>
              <w:rPr>
                <w:szCs w:val="16"/>
              </w:rPr>
              <w:t>Обучающемуся</w:t>
            </w:r>
            <w:proofErr w:type="gramEnd"/>
            <w:r>
              <w:rPr>
                <w:szCs w:val="16"/>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tc>
      </w:tr>
      <w:tr w:rsidR="00361ED5">
        <w:trPr>
          <w:cantSplit/>
        </w:trPr>
        <w:tc>
          <w:tcPr>
            <w:tcW w:w="10125" w:type="dxa"/>
            <w:gridSpan w:val="7"/>
            <w:shd w:val="clear" w:color="auto" w:fill="auto"/>
            <w:vAlign w:val="bottom"/>
          </w:tcPr>
          <w:p w:rsidR="00361ED5" w:rsidRDefault="009505B2">
            <w:pPr>
              <w:jc w:val="both"/>
            </w:pPr>
            <w:r>
              <w:rPr>
                <w:szCs w:val="16"/>
              </w:rPr>
              <w:t xml:space="preserve">            2.4.7. При невыполнении Обучающимся установленных объемов учебной нагрузки и самостоятельной работы, </w:t>
            </w:r>
            <w:proofErr w:type="spellStart"/>
            <w:r>
              <w:rPr>
                <w:szCs w:val="16"/>
              </w:rPr>
              <w:t>непрохождении</w:t>
            </w:r>
            <w:proofErr w:type="spellEnd"/>
            <w:r>
              <w:rPr>
                <w:szCs w:val="16"/>
              </w:rPr>
              <w:t xml:space="preserve"> им форм контроля знаний предоставить </w:t>
            </w:r>
            <w:proofErr w:type="gramStart"/>
            <w:r>
              <w:rPr>
                <w:szCs w:val="16"/>
              </w:rPr>
              <w:t>Обучающемуся</w:t>
            </w:r>
            <w:proofErr w:type="gramEnd"/>
            <w:r>
              <w:rPr>
                <w:szCs w:val="16"/>
              </w:rPr>
              <w:t xml:space="preserve"> возможность пересдачи экзаменов и зачетов в порядке, установленном в МГПУ.</w:t>
            </w:r>
          </w:p>
        </w:tc>
      </w:tr>
      <w:tr w:rsidR="00361ED5">
        <w:trPr>
          <w:cantSplit/>
          <w:trHeight w:val="15"/>
        </w:trPr>
        <w:tc>
          <w:tcPr>
            <w:tcW w:w="10125" w:type="dxa"/>
            <w:gridSpan w:val="7"/>
            <w:shd w:val="clear" w:color="auto" w:fill="auto"/>
            <w:vAlign w:val="bottom"/>
          </w:tcPr>
          <w:p w:rsidR="00361ED5" w:rsidRDefault="009505B2">
            <w:pPr>
              <w:jc w:val="both"/>
            </w:pPr>
            <w:r>
              <w:rPr>
                <w:szCs w:val="16"/>
              </w:rPr>
              <w:t xml:space="preserve">            2.2.8. При условии полного выполнения Обучающимся учебной программы, установленных объемов учебной нагрузки и самостоятельной работы, успешного прохождения форм контроля знаний, соблюдения Правил внутреннего распорядка МГПУ предоставить </w:t>
            </w:r>
            <w:proofErr w:type="gramStart"/>
            <w:r>
              <w:rPr>
                <w:szCs w:val="16"/>
              </w:rPr>
              <w:t>Обучающемуся</w:t>
            </w:r>
            <w:proofErr w:type="gramEnd"/>
            <w:r>
              <w:rPr>
                <w:szCs w:val="16"/>
              </w:rPr>
              <w:t xml:space="preserve"> возможность прохождения государственной (итоговой) аттестации для получения соответствующего документа об образовании по  научной специальности </w:t>
            </w:r>
            <w:r w:rsidR="000F4C9F" w:rsidRPr="000F4C9F">
              <w:rPr>
                <w:szCs w:val="16"/>
              </w:rPr>
              <w:t>1.5.22 Клеточная биология</w:t>
            </w:r>
            <w:r w:rsidRPr="000F4C9F">
              <w:rPr>
                <w:szCs w:val="16"/>
              </w:rPr>
              <w:t>.</w:t>
            </w:r>
          </w:p>
        </w:tc>
      </w:tr>
      <w:tr w:rsidR="00361ED5">
        <w:trPr>
          <w:cantSplit/>
          <w:trHeight w:val="15"/>
        </w:trPr>
        <w:tc>
          <w:tcPr>
            <w:tcW w:w="10125" w:type="dxa"/>
            <w:gridSpan w:val="7"/>
            <w:shd w:val="clear" w:color="auto" w:fill="auto"/>
            <w:vAlign w:val="bottom"/>
          </w:tcPr>
          <w:p w:rsidR="00361ED5" w:rsidRDefault="009505B2">
            <w:pPr>
              <w:jc w:val="both"/>
            </w:pPr>
            <w:r>
              <w:rPr>
                <w:szCs w:val="16"/>
              </w:rPr>
              <w:t xml:space="preserve">            2.2.9. При условии успешного прохождения всех установленных видов аттестационных испытаний, включенных в государственную (итоговую) аттестацию, присвоить </w:t>
            </w:r>
            <w:proofErr w:type="gramStart"/>
            <w:r>
              <w:rPr>
                <w:szCs w:val="16"/>
              </w:rPr>
              <w:t>Обучающемуся</w:t>
            </w:r>
            <w:proofErr w:type="gramEnd"/>
            <w:r>
              <w:rPr>
                <w:szCs w:val="16"/>
              </w:rPr>
              <w:t xml:space="preserve"> соответствующую квалификацию (степень)  и выдать соответствующий документ об образовании.</w:t>
            </w:r>
          </w:p>
          <w:p w:rsidR="00361ED5" w:rsidRDefault="009505B2">
            <w:pPr>
              <w:jc w:val="both"/>
            </w:pPr>
            <w:r>
              <w:rPr>
                <w:szCs w:val="16"/>
              </w:rPr>
              <w:t xml:space="preserve">           </w:t>
            </w:r>
            <w:proofErr w:type="gramStart"/>
            <w:r>
              <w:rPr>
                <w:szCs w:val="16"/>
              </w:rPr>
              <w:t>Обучающийся, не прошедший государственную (итоговую) аттестацию в установленный учебным планом период без уважительной причины, в том числе получивший неудовлетворительную оценку на итоговых аттестационных испытаниях, входящих в состав государственной (итоговой) аттестации, отчисляется из МГПУ в соответствии с законодательством Российской Федерации и получает документ установленного образца.</w:t>
            </w:r>
            <w:proofErr w:type="gramEnd"/>
          </w:p>
        </w:tc>
      </w:tr>
      <w:tr w:rsidR="00361ED5">
        <w:trPr>
          <w:cantSplit/>
        </w:trPr>
        <w:tc>
          <w:tcPr>
            <w:tcW w:w="10125" w:type="dxa"/>
            <w:gridSpan w:val="7"/>
            <w:shd w:val="clear" w:color="auto" w:fill="auto"/>
            <w:vAlign w:val="bottom"/>
          </w:tcPr>
          <w:p w:rsidR="00361ED5" w:rsidRDefault="009505B2">
            <w:pPr>
              <w:jc w:val="both"/>
            </w:pPr>
            <w:r>
              <w:rPr>
                <w:szCs w:val="16"/>
              </w:rPr>
              <w:t xml:space="preserve">            2.4.8. Проявлять уважение к личности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            </w:t>
            </w:r>
          </w:p>
        </w:tc>
      </w:tr>
      <w:tr w:rsidR="00361ED5">
        <w:trPr>
          <w:cantSplit/>
        </w:trPr>
        <w:tc>
          <w:tcPr>
            <w:tcW w:w="10125" w:type="dxa"/>
            <w:gridSpan w:val="7"/>
            <w:shd w:val="clear" w:color="auto" w:fill="auto"/>
            <w:vAlign w:val="bottom"/>
          </w:tcPr>
          <w:p w:rsidR="00361ED5" w:rsidRDefault="009505B2">
            <w:pPr>
              <w:jc w:val="both"/>
            </w:pPr>
            <w:r>
              <w:rPr>
                <w:szCs w:val="16"/>
              </w:rPr>
              <w:t xml:space="preserve">            2.4.9. Уведомить Обучающегося о расторжении Договора в одностороннем порядке и/или об отчислении по инициативе МГПУ за 10 (десять) календарных дней до расторжения Договора/отчисления.</w:t>
            </w:r>
          </w:p>
          <w:p w:rsidR="00361ED5" w:rsidRDefault="009505B2">
            <w:pPr>
              <w:jc w:val="both"/>
            </w:pPr>
            <w:r>
              <w:rPr>
                <w:szCs w:val="16"/>
              </w:rPr>
              <w:t xml:space="preserve">            2.4.10.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№2300-1 "О защите прав потребителей" и Федеральным законом от 29 декабря 2012 г. №273-ФЗ "Об образовании в Российской Федерации".</w:t>
            </w:r>
          </w:p>
        </w:tc>
      </w:tr>
      <w:tr w:rsidR="00361ED5">
        <w:trPr>
          <w:cantSplit/>
        </w:trPr>
        <w:tc>
          <w:tcPr>
            <w:tcW w:w="10125" w:type="dxa"/>
            <w:gridSpan w:val="7"/>
            <w:shd w:val="clear" w:color="auto" w:fill="auto"/>
            <w:vAlign w:val="bottom"/>
          </w:tcPr>
          <w:p w:rsidR="00361ED5" w:rsidRDefault="009505B2">
            <w:pPr>
              <w:jc w:val="both"/>
            </w:pPr>
            <w:r>
              <w:rPr>
                <w:szCs w:val="16"/>
              </w:rPr>
              <w:t xml:space="preserve">            2.5. Заказчик и (или) Обучающийся обяза</w:t>
            </w:r>
            <w:proofErr w:type="gramStart"/>
            <w:r>
              <w:rPr>
                <w:szCs w:val="16"/>
              </w:rPr>
              <w:t>н(</w:t>
            </w:r>
            <w:proofErr w:type="gramEnd"/>
            <w:r>
              <w:rPr>
                <w:szCs w:val="16"/>
              </w:rPr>
              <w:t>-ы)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 в порядке, предусмотренном разделом 3 настоящего Договора.</w:t>
            </w:r>
          </w:p>
        </w:tc>
      </w:tr>
      <w:tr w:rsidR="00361ED5">
        <w:trPr>
          <w:cantSplit/>
        </w:trPr>
        <w:tc>
          <w:tcPr>
            <w:tcW w:w="10125" w:type="dxa"/>
            <w:gridSpan w:val="7"/>
            <w:shd w:val="clear" w:color="auto" w:fill="auto"/>
            <w:vAlign w:val="bottom"/>
          </w:tcPr>
          <w:p w:rsidR="00361ED5" w:rsidRDefault="009505B2">
            <w:pPr>
              <w:jc w:val="both"/>
            </w:pPr>
            <w:r>
              <w:rPr>
                <w:szCs w:val="16"/>
              </w:rPr>
              <w:t xml:space="preserve">           2.6. Обучающийся исполняет обязанности, предусмотренные частями 1 и 2 статьи 43 Федерального закона от 29 декабря 2012 г. № 273-ФЗ «Об образовании в Российской Федерации».</w:t>
            </w:r>
          </w:p>
        </w:tc>
      </w:tr>
      <w:tr w:rsidR="00361ED5">
        <w:trPr>
          <w:cantSplit/>
        </w:trPr>
        <w:tc>
          <w:tcPr>
            <w:tcW w:w="10125" w:type="dxa"/>
            <w:gridSpan w:val="7"/>
            <w:shd w:val="clear" w:color="auto" w:fill="auto"/>
            <w:vAlign w:val="bottom"/>
          </w:tcPr>
          <w:p w:rsidR="00361ED5" w:rsidRDefault="009505B2">
            <w:pPr>
              <w:jc w:val="both"/>
            </w:pPr>
            <w:r>
              <w:rPr>
                <w:szCs w:val="16"/>
              </w:rPr>
              <w:t xml:space="preserve">           2.7. Заказчик обязуется:</w:t>
            </w:r>
          </w:p>
        </w:tc>
      </w:tr>
      <w:tr w:rsidR="00361ED5">
        <w:trPr>
          <w:cantSplit/>
        </w:trPr>
        <w:tc>
          <w:tcPr>
            <w:tcW w:w="10125" w:type="dxa"/>
            <w:gridSpan w:val="7"/>
            <w:shd w:val="clear" w:color="auto" w:fill="auto"/>
            <w:vAlign w:val="bottom"/>
          </w:tcPr>
          <w:p w:rsidR="00361ED5" w:rsidRDefault="009505B2">
            <w:pPr>
              <w:jc w:val="both"/>
            </w:pPr>
            <w:r>
              <w:rPr>
                <w:szCs w:val="16"/>
              </w:rPr>
              <w:t xml:space="preserve">           2.7.1. Обеспечить добросовестное освоение </w:t>
            </w:r>
            <w:proofErr w:type="gramStart"/>
            <w:r>
              <w:rPr>
                <w:szCs w:val="16"/>
              </w:rPr>
              <w:t>Обучающимся</w:t>
            </w:r>
            <w:proofErr w:type="gramEnd"/>
            <w:r>
              <w:rPr>
                <w:szCs w:val="16"/>
              </w:rPr>
              <w:t xml:space="preserve"> образовательной программы и выполнение учебного плана.</w:t>
            </w:r>
          </w:p>
        </w:tc>
      </w:tr>
      <w:tr w:rsidR="00361ED5">
        <w:trPr>
          <w:cantSplit/>
        </w:trPr>
        <w:tc>
          <w:tcPr>
            <w:tcW w:w="10125" w:type="dxa"/>
            <w:gridSpan w:val="7"/>
            <w:shd w:val="clear" w:color="auto" w:fill="auto"/>
            <w:vAlign w:val="bottom"/>
          </w:tcPr>
          <w:p w:rsidR="00361ED5" w:rsidRDefault="009505B2">
            <w:pPr>
              <w:jc w:val="both"/>
            </w:pPr>
            <w:r>
              <w:rPr>
                <w:szCs w:val="16"/>
              </w:rPr>
              <w:t xml:space="preserve">           2.7.2. Посещать занятия согласно учебному расписанию.</w:t>
            </w:r>
          </w:p>
        </w:tc>
      </w:tr>
      <w:tr w:rsidR="00361ED5">
        <w:trPr>
          <w:cantSplit/>
        </w:trPr>
        <w:tc>
          <w:tcPr>
            <w:tcW w:w="10125" w:type="dxa"/>
            <w:gridSpan w:val="7"/>
            <w:shd w:val="clear" w:color="auto" w:fill="auto"/>
            <w:vAlign w:val="bottom"/>
          </w:tcPr>
          <w:p w:rsidR="00361ED5" w:rsidRDefault="009505B2">
            <w:pPr>
              <w:jc w:val="both"/>
            </w:pPr>
            <w:r>
              <w:rPr>
                <w:szCs w:val="16"/>
              </w:rPr>
              <w:t xml:space="preserve">           2.7.3. Извещать Исполнителя об уважительных причинах своего отсутствия на занятиях.</w:t>
            </w:r>
          </w:p>
        </w:tc>
      </w:tr>
      <w:tr w:rsidR="00361ED5">
        <w:trPr>
          <w:cantSplit/>
        </w:trPr>
        <w:tc>
          <w:tcPr>
            <w:tcW w:w="10125" w:type="dxa"/>
            <w:gridSpan w:val="7"/>
            <w:shd w:val="clear" w:color="auto" w:fill="auto"/>
            <w:vAlign w:val="bottom"/>
          </w:tcPr>
          <w:p w:rsidR="00361ED5" w:rsidRDefault="009505B2">
            <w:pPr>
              <w:jc w:val="both"/>
            </w:pPr>
            <w:r>
              <w:rPr>
                <w:szCs w:val="16"/>
              </w:rPr>
              <w:t xml:space="preserve">           2.7.4.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актами МГПУ.</w:t>
            </w:r>
          </w:p>
        </w:tc>
      </w:tr>
      <w:tr w:rsidR="00361ED5">
        <w:trPr>
          <w:cantSplit/>
        </w:trPr>
        <w:tc>
          <w:tcPr>
            <w:tcW w:w="10125" w:type="dxa"/>
            <w:gridSpan w:val="7"/>
            <w:shd w:val="clear" w:color="auto" w:fill="auto"/>
            <w:vAlign w:val="bottom"/>
          </w:tcPr>
          <w:p w:rsidR="00361ED5" w:rsidRDefault="009505B2">
            <w:pPr>
              <w:jc w:val="both"/>
            </w:pPr>
            <w:r>
              <w:rPr>
                <w:szCs w:val="16"/>
              </w:rPr>
              <w:t xml:space="preserve">           2.7.5. При поступлении Обучающегося в Университет и в процессе его обучения своевременно </w:t>
            </w:r>
            <w:proofErr w:type="gramStart"/>
            <w:r>
              <w:rPr>
                <w:szCs w:val="16"/>
              </w:rPr>
              <w:t>предоставлять все необходимые документы</w:t>
            </w:r>
            <w:proofErr w:type="gramEnd"/>
            <w:r>
              <w:rPr>
                <w:szCs w:val="16"/>
              </w:rPr>
              <w:t>.</w:t>
            </w:r>
          </w:p>
        </w:tc>
      </w:tr>
      <w:tr w:rsidR="00361ED5">
        <w:trPr>
          <w:cantSplit/>
        </w:trPr>
        <w:tc>
          <w:tcPr>
            <w:tcW w:w="10125" w:type="dxa"/>
            <w:gridSpan w:val="7"/>
            <w:shd w:val="clear" w:color="auto" w:fill="auto"/>
            <w:vAlign w:val="bottom"/>
          </w:tcPr>
          <w:p w:rsidR="00361ED5" w:rsidRDefault="009505B2">
            <w:pPr>
              <w:jc w:val="both"/>
            </w:pPr>
            <w:r>
              <w:rPr>
                <w:szCs w:val="16"/>
              </w:rPr>
              <w:t xml:space="preserve">           2.7.6. Осуществлять контроль за обучением и </w:t>
            </w:r>
            <w:proofErr w:type="gramStart"/>
            <w:r>
              <w:rPr>
                <w:szCs w:val="16"/>
              </w:rPr>
              <w:t>выполнением</w:t>
            </w:r>
            <w:proofErr w:type="gramEnd"/>
            <w:r>
              <w:rPr>
                <w:szCs w:val="16"/>
              </w:rPr>
              <w:t xml:space="preserve"> Обучающимся учебного плана.</w:t>
            </w:r>
          </w:p>
        </w:tc>
      </w:tr>
      <w:tr w:rsidR="00361ED5">
        <w:trPr>
          <w:cantSplit/>
        </w:trPr>
        <w:tc>
          <w:tcPr>
            <w:tcW w:w="10125" w:type="dxa"/>
            <w:gridSpan w:val="7"/>
            <w:shd w:val="clear" w:color="auto" w:fill="auto"/>
            <w:vAlign w:val="bottom"/>
          </w:tcPr>
          <w:p w:rsidR="00361ED5" w:rsidRDefault="009505B2">
            <w:pPr>
              <w:jc w:val="both"/>
            </w:pPr>
            <w:r>
              <w:rPr>
                <w:szCs w:val="16"/>
              </w:rPr>
              <w:t xml:space="preserve">           2.7.7. Проявлять уважение к работникам Университета и другим Обучающимся.</w:t>
            </w:r>
          </w:p>
        </w:tc>
      </w:tr>
      <w:tr w:rsidR="00361ED5">
        <w:trPr>
          <w:cantSplit/>
        </w:trPr>
        <w:tc>
          <w:tcPr>
            <w:tcW w:w="10125" w:type="dxa"/>
            <w:gridSpan w:val="7"/>
            <w:shd w:val="clear" w:color="auto" w:fill="auto"/>
            <w:vAlign w:val="bottom"/>
          </w:tcPr>
          <w:p w:rsidR="00361ED5" w:rsidRDefault="009505B2">
            <w:pPr>
              <w:jc w:val="both"/>
            </w:pPr>
            <w:r>
              <w:rPr>
                <w:szCs w:val="16"/>
              </w:rPr>
              <w:t xml:space="preserve">           2.7.8. Нести солидарную ответственность за ущерб, причиненный Обучающимся имуществу Университета (в том числе находящемуся в пользовании Университета), в соответствии с законодательством Российской Федерации.</w:t>
            </w:r>
          </w:p>
        </w:tc>
      </w:tr>
      <w:tr w:rsidR="00361ED5">
        <w:trPr>
          <w:cantSplit/>
        </w:trPr>
        <w:tc>
          <w:tcPr>
            <w:tcW w:w="10125" w:type="dxa"/>
            <w:gridSpan w:val="7"/>
            <w:shd w:val="clear" w:color="auto" w:fill="auto"/>
            <w:vAlign w:val="bottom"/>
          </w:tcPr>
          <w:p w:rsidR="00361ED5" w:rsidRDefault="009505B2">
            <w:pPr>
              <w:jc w:val="both"/>
            </w:pPr>
            <w:r>
              <w:rPr>
                <w:szCs w:val="16"/>
              </w:rPr>
              <w:t xml:space="preserve">           2.7.9. Своевременно извещать Университет об изменениях фамилии, имени, отчества, адреса, телефона, паспортных, анкетных и других данных.</w:t>
            </w:r>
          </w:p>
        </w:tc>
      </w:tr>
      <w:tr w:rsidR="00361ED5">
        <w:trPr>
          <w:cantSplit/>
        </w:trPr>
        <w:tc>
          <w:tcPr>
            <w:tcW w:w="10125" w:type="dxa"/>
            <w:gridSpan w:val="7"/>
            <w:shd w:val="clear" w:color="auto" w:fill="auto"/>
            <w:vAlign w:val="bottom"/>
          </w:tcPr>
          <w:p w:rsidR="00361ED5" w:rsidRDefault="009505B2">
            <w:pPr>
              <w:jc w:val="center"/>
            </w:pPr>
            <w:r>
              <w:rPr>
                <w:b/>
                <w:sz w:val="18"/>
                <w:szCs w:val="18"/>
              </w:rPr>
              <w:t>3. Ответственность Исполнителя, Заказчика и Обучающегося</w:t>
            </w:r>
          </w:p>
        </w:tc>
      </w:tr>
      <w:tr w:rsidR="00361ED5">
        <w:trPr>
          <w:cantSplit/>
        </w:trPr>
        <w:tc>
          <w:tcPr>
            <w:tcW w:w="10125" w:type="dxa"/>
            <w:gridSpan w:val="7"/>
            <w:shd w:val="clear" w:color="auto" w:fill="auto"/>
            <w:vAlign w:val="bottom"/>
          </w:tcPr>
          <w:p w:rsidR="00361ED5" w:rsidRDefault="009505B2">
            <w:pPr>
              <w:jc w:val="both"/>
            </w:pPr>
            <w:r>
              <w:rPr>
                <w:szCs w:val="16"/>
              </w:rPr>
              <w:t xml:space="preserve">            3.1.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tc>
      </w:tr>
      <w:tr w:rsidR="00361ED5">
        <w:trPr>
          <w:cantSplit/>
        </w:trPr>
        <w:tc>
          <w:tcPr>
            <w:tcW w:w="10125" w:type="dxa"/>
            <w:gridSpan w:val="7"/>
            <w:shd w:val="clear" w:color="auto" w:fill="auto"/>
            <w:vAlign w:val="bottom"/>
          </w:tcPr>
          <w:p w:rsidR="00361ED5" w:rsidRDefault="009505B2">
            <w:pPr>
              <w:jc w:val="both"/>
            </w:pPr>
            <w:r>
              <w:rPr>
                <w:szCs w:val="16"/>
              </w:rPr>
              <w:t xml:space="preserve">            3.2.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tc>
      </w:tr>
      <w:tr w:rsidR="00361ED5">
        <w:trPr>
          <w:cantSplit/>
        </w:trPr>
        <w:tc>
          <w:tcPr>
            <w:tcW w:w="10125" w:type="dxa"/>
            <w:gridSpan w:val="7"/>
            <w:shd w:val="clear" w:color="auto" w:fill="auto"/>
            <w:vAlign w:val="bottom"/>
          </w:tcPr>
          <w:p w:rsidR="00361ED5" w:rsidRDefault="009505B2">
            <w:pPr>
              <w:jc w:val="both"/>
            </w:pPr>
            <w:r>
              <w:rPr>
                <w:szCs w:val="16"/>
              </w:rPr>
              <w:t xml:space="preserve">            3.2.1. Безвозмездного оказания образовательной услуги;</w:t>
            </w:r>
          </w:p>
        </w:tc>
      </w:tr>
      <w:tr w:rsidR="00361ED5">
        <w:trPr>
          <w:cantSplit/>
        </w:trPr>
        <w:tc>
          <w:tcPr>
            <w:tcW w:w="10125" w:type="dxa"/>
            <w:gridSpan w:val="7"/>
            <w:shd w:val="clear" w:color="auto" w:fill="auto"/>
            <w:vAlign w:val="bottom"/>
          </w:tcPr>
          <w:p w:rsidR="00361ED5" w:rsidRDefault="009505B2">
            <w:pPr>
              <w:jc w:val="both"/>
            </w:pPr>
            <w:r>
              <w:rPr>
                <w:szCs w:val="16"/>
              </w:rPr>
              <w:t xml:space="preserve">            3.2.2. Соразмерного уменьшения стоимости оказанной образовательной услуги;</w:t>
            </w:r>
          </w:p>
        </w:tc>
      </w:tr>
      <w:tr w:rsidR="00361ED5">
        <w:trPr>
          <w:cantSplit/>
        </w:trPr>
        <w:tc>
          <w:tcPr>
            <w:tcW w:w="10125" w:type="dxa"/>
            <w:gridSpan w:val="7"/>
            <w:shd w:val="clear" w:color="auto" w:fill="auto"/>
            <w:vAlign w:val="bottom"/>
          </w:tcPr>
          <w:p w:rsidR="00361ED5" w:rsidRDefault="009505B2">
            <w:pPr>
              <w:jc w:val="both"/>
            </w:pPr>
            <w:r>
              <w:rPr>
                <w:szCs w:val="16"/>
              </w:rPr>
              <w:t xml:space="preserve">            3.2.3. Возмещения понесенных им расходов по устранению недостатков оказанной образовательной услуги своими силами или третьими лицами.</w:t>
            </w:r>
          </w:p>
        </w:tc>
      </w:tr>
      <w:tr w:rsidR="00361ED5">
        <w:trPr>
          <w:cantSplit/>
        </w:trPr>
        <w:tc>
          <w:tcPr>
            <w:tcW w:w="10125" w:type="dxa"/>
            <w:gridSpan w:val="7"/>
            <w:shd w:val="clear" w:color="auto" w:fill="auto"/>
            <w:vAlign w:val="bottom"/>
          </w:tcPr>
          <w:p w:rsidR="00361ED5" w:rsidRDefault="009505B2">
            <w:pPr>
              <w:jc w:val="both"/>
            </w:pPr>
            <w:r>
              <w:rPr>
                <w:szCs w:val="16"/>
              </w:rPr>
              <w:t xml:space="preserve">            3.3. Заказчик вправе отказаться от исполнения Договора и потребовать полного возмещения убытков, если в течение двух месяцев со дня предъявления Заказчиком требования об устранении недостатков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tc>
      </w:tr>
      <w:tr w:rsidR="00361ED5">
        <w:trPr>
          <w:cantSplit/>
        </w:trPr>
        <w:tc>
          <w:tcPr>
            <w:tcW w:w="10125" w:type="dxa"/>
            <w:gridSpan w:val="7"/>
            <w:shd w:val="clear" w:color="auto" w:fill="auto"/>
            <w:vAlign w:val="bottom"/>
          </w:tcPr>
          <w:p w:rsidR="00361ED5" w:rsidRDefault="009505B2">
            <w:pPr>
              <w:jc w:val="both"/>
            </w:pPr>
            <w:r>
              <w:rPr>
                <w:szCs w:val="16"/>
              </w:rPr>
              <w:t xml:space="preserve">            3.4.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tc>
      </w:tr>
      <w:tr w:rsidR="00361ED5">
        <w:trPr>
          <w:cantSplit/>
        </w:trPr>
        <w:tc>
          <w:tcPr>
            <w:tcW w:w="10125" w:type="dxa"/>
            <w:gridSpan w:val="7"/>
            <w:shd w:val="clear" w:color="auto" w:fill="auto"/>
            <w:vAlign w:val="bottom"/>
          </w:tcPr>
          <w:p w:rsidR="00361ED5" w:rsidRDefault="009505B2">
            <w:pPr>
              <w:jc w:val="both"/>
            </w:pPr>
            <w:r>
              <w:rPr>
                <w:szCs w:val="16"/>
              </w:rPr>
              <w:t xml:space="preserve">            3.4.1.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tc>
      </w:tr>
      <w:tr w:rsidR="00361ED5">
        <w:trPr>
          <w:cantSplit/>
        </w:trPr>
        <w:tc>
          <w:tcPr>
            <w:tcW w:w="10125" w:type="dxa"/>
            <w:gridSpan w:val="7"/>
            <w:shd w:val="clear" w:color="auto" w:fill="auto"/>
            <w:vAlign w:val="bottom"/>
          </w:tcPr>
          <w:p w:rsidR="00361ED5" w:rsidRDefault="009505B2">
            <w:pPr>
              <w:jc w:val="both"/>
            </w:pPr>
            <w:r>
              <w:rPr>
                <w:szCs w:val="16"/>
              </w:rPr>
              <w:t xml:space="preserve">            3.4.2. Поручить оказать образовательную услугу третьим лицам за разумную цену и потребовать от Исполнителя возмещения понесенных расходов;</w:t>
            </w:r>
          </w:p>
        </w:tc>
      </w:tr>
      <w:tr w:rsidR="00361ED5">
        <w:trPr>
          <w:cantSplit/>
        </w:trPr>
        <w:tc>
          <w:tcPr>
            <w:tcW w:w="10125" w:type="dxa"/>
            <w:gridSpan w:val="7"/>
            <w:shd w:val="clear" w:color="auto" w:fill="auto"/>
            <w:vAlign w:val="bottom"/>
          </w:tcPr>
          <w:p w:rsidR="00361ED5" w:rsidRDefault="009505B2">
            <w:pPr>
              <w:jc w:val="both"/>
            </w:pPr>
            <w:r>
              <w:rPr>
                <w:szCs w:val="16"/>
              </w:rPr>
              <w:t xml:space="preserve">            3.4.3. Потребовать уменьшения стоимости образовательной услуги;</w:t>
            </w:r>
          </w:p>
        </w:tc>
      </w:tr>
      <w:tr w:rsidR="00361ED5">
        <w:trPr>
          <w:cantSplit/>
        </w:trPr>
        <w:tc>
          <w:tcPr>
            <w:tcW w:w="10125" w:type="dxa"/>
            <w:gridSpan w:val="7"/>
            <w:shd w:val="clear" w:color="auto" w:fill="auto"/>
            <w:vAlign w:val="bottom"/>
          </w:tcPr>
          <w:p w:rsidR="00361ED5" w:rsidRDefault="009505B2">
            <w:pPr>
              <w:jc w:val="both"/>
            </w:pPr>
            <w:r>
              <w:rPr>
                <w:szCs w:val="16"/>
              </w:rPr>
              <w:t xml:space="preserve">            3.4.4. Расторгнуть Договор.</w:t>
            </w:r>
          </w:p>
        </w:tc>
      </w:tr>
      <w:tr w:rsidR="00361ED5">
        <w:trPr>
          <w:cantSplit/>
        </w:trPr>
        <w:tc>
          <w:tcPr>
            <w:tcW w:w="10125" w:type="dxa"/>
            <w:gridSpan w:val="7"/>
            <w:shd w:val="clear" w:color="auto" w:fill="auto"/>
            <w:vAlign w:val="bottom"/>
          </w:tcPr>
          <w:p w:rsidR="00361ED5" w:rsidRDefault="009505B2">
            <w:pPr>
              <w:jc w:val="both"/>
            </w:pPr>
            <w:r>
              <w:rPr>
                <w:szCs w:val="16"/>
              </w:rPr>
              <w:t xml:space="preserve">            3.5. Все споры, возникающие в связи с исполнением настоящего Договора, разрешаются путем переговоров, а при </w:t>
            </w:r>
            <w:proofErr w:type="spellStart"/>
            <w:r>
              <w:rPr>
                <w:szCs w:val="16"/>
              </w:rPr>
              <w:t>недостижении</w:t>
            </w:r>
            <w:proofErr w:type="spellEnd"/>
            <w:r>
              <w:rPr>
                <w:szCs w:val="16"/>
              </w:rPr>
              <w:t xml:space="preserve"> согласия по предмету спора – в судебном порядке в соответствии с действующим законодательством Российской Федерации.</w:t>
            </w:r>
          </w:p>
        </w:tc>
      </w:tr>
      <w:tr w:rsidR="00361ED5">
        <w:trPr>
          <w:cantSplit/>
        </w:trPr>
        <w:tc>
          <w:tcPr>
            <w:tcW w:w="10125" w:type="dxa"/>
            <w:gridSpan w:val="7"/>
            <w:shd w:val="clear" w:color="auto" w:fill="auto"/>
            <w:vAlign w:val="bottom"/>
          </w:tcPr>
          <w:p w:rsidR="00361ED5" w:rsidRDefault="009505B2">
            <w:pPr>
              <w:jc w:val="both"/>
            </w:pPr>
            <w:r>
              <w:rPr>
                <w:szCs w:val="16"/>
              </w:rPr>
              <w:t xml:space="preserve">            3.6. Претензии сторон по существу имеющихся разногласий направляются в письменной форме по адресам, указанным в Договоре.</w:t>
            </w:r>
          </w:p>
        </w:tc>
      </w:tr>
      <w:tr w:rsidR="00361ED5">
        <w:trPr>
          <w:cantSplit/>
        </w:trPr>
        <w:tc>
          <w:tcPr>
            <w:tcW w:w="10125" w:type="dxa"/>
            <w:gridSpan w:val="7"/>
            <w:shd w:val="clear" w:color="auto" w:fill="auto"/>
            <w:vAlign w:val="bottom"/>
          </w:tcPr>
          <w:p w:rsidR="00361ED5" w:rsidRDefault="009505B2">
            <w:pPr>
              <w:jc w:val="center"/>
            </w:pPr>
            <w:r>
              <w:rPr>
                <w:b/>
                <w:sz w:val="18"/>
                <w:szCs w:val="18"/>
              </w:rPr>
              <w:t>4. Стоимость и оплата услуг</w:t>
            </w:r>
          </w:p>
        </w:tc>
      </w:tr>
      <w:tr w:rsidR="00361ED5">
        <w:trPr>
          <w:cantSplit/>
        </w:trPr>
        <w:tc>
          <w:tcPr>
            <w:tcW w:w="10125" w:type="dxa"/>
            <w:gridSpan w:val="7"/>
            <w:shd w:val="clear" w:color="auto" w:fill="auto"/>
            <w:vAlign w:val="bottom"/>
          </w:tcPr>
          <w:p w:rsidR="00361ED5" w:rsidRDefault="009505B2">
            <w:pPr>
              <w:jc w:val="both"/>
            </w:pPr>
            <w:r>
              <w:rPr>
                <w:szCs w:val="16"/>
              </w:rPr>
              <w:t xml:space="preserve">            4.1. Заказчик  и (или) Обучающийся на основании квитанции/счета, выставленного Исполнителем, оплачивает услуги, предусмотренные настоящим Договором, в размере </w:t>
            </w:r>
            <w:r w:rsidR="000F4C9F">
              <w:rPr>
                <w:szCs w:val="16"/>
              </w:rPr>
              <w:t xml:space="preserve">158 300 (Сто пятьдесят восемь тысяч триста) </w:t>
            </w:r>
            <w:r>
              <w:rPr>
                <w:szCs w:val="16"/>
              </w:rPr>
              <w:t xml:space="preserve">рублей за учебный год. Полная стоимость </w:t>
            </w:r>
            <w:proofErr w:type="gramStart"/>
            <w:r>
              <w:rPr>
                <w:szCs w:val="16"/>
              </w:rPr>
              <w:t>обучения по</w:t>
            </w:r>
            <w:proofErr w:type="gramEnd"/>
            <w:r>
              <w:rPr>
                <w:szCs w:val="16"/>
              </w:rPr>
              <w:t xml:space="preserve"> образовательной программе  составляет сумму </w:t>
            </w:r>
            <w:r w:rsidR="000F4C9F">
              <w:rPr>
                <w:szCs w:val="16"/>
              </w:rPr>
              <w:t xml:space="preserve">633 200 (Шестьсот тридцать три тысячи двести) </w:t>
            </w:r>
            <w:r>
              <w:rPr>
                <w:szCs w:val="16"/>
              </w:rPr>
              <w:t>рублей, без НДС. Увеличение стоимости обучения не допускается, за исключением увеличения стоимости с учетом уровня инфляции, предусмотренного основными характеристиками федерального бюджета на очередной финансовый год и плановый период, о чем составляется дополнительное соглашение к настоящему Договору.</w:t>
            </w:r>
          </w:p>
        </w:tc>
      </w:tr>
      <w:tr w:rsidR="00361ED5">
        <w:trPr>
          <w:cantSplit/>
        </w:trPr>
        <w:tc>
          <w:tcPr>
            <w:tcW w:w="10125" w:type="dxa"/>
            <w:gridSpan w:val="7"/>
            <w:shd w:val="clear" w:color="auto" w:fill="auto"/>
            <w:vAlign w:val="bottom"/>
          </w:tcPr>
          <w:p w:rsidR="00361ED5" w:rsidRDefault="009505B2">
            <w:pPr>
              <w:jc w:val="both"/>
            </w:pPr>
            <w:r>
              <w:rPr>
                <w:szCs w:val="16"/>
              </w:rPr>
              <w:t xml:space="preserve">            4.2. Расчет размера оплаты за обучение производится исходя из потребностей проведения учебного процесса в целом, специфики обучения на определенном курсе, обеспечения содержания обслуживающих учебный процесс подразделений Исполнителя.</w:t>
            </w:r>
          </w:p>
        </w:tc>
      </w:tr>
      <w:tr w:rsidR="00361ED5">
        <w:trPr>
          <w:cantSplit/>
        </w:trPr>
        <w:tc>
          <w:tcPr>
            <w:tcW w:w="10125" w:type="dxa"/>
            <w:gridSpan w:val="7"/>
            <w:shd w:val="clear" w:color="auto" w:fill="auto"/>
            <w:vAlign w:val="bottom"/>
          </w:tcPr>
          <w:p w:rsidR="00361ED5" w:rsidRDefault="009505B2">
            <w:pPr>
              <w:jc w:val="both"/>
            </w:pPr>
            <w:r>
              <w:rPr>
                <w:szCs w:val="16"/>
              </w:rPr>
              <w:t xml:space="preserve">            4.3. При зачислении, восстановлении или переводе на платное обучение соответствующие приказы издаются только после заключения договора и предоплаты стоимости обучения за текущий учебный год.</w:t>
            </w:r>
          </w:p>
        </w:tc>
      </w:tr>
      <w:tr w:rsidR="00361ED5">
        <w:trPr>
          <w:cantSplit/>
        </w:trPr>
        <w:tc>
          <w:tcPr>
            <w:tcW w:w="10125" w:type="dxa"/>
            <w:gridSpan w:val="7"/>
            <w:shd w:val="clear" w:color="auto" w:fill="auto"/>
            <w:vAlign w:val="bottom"/>
          </w:tcPr>
          <w:p w:rsidR="00361ED5" w:rsidRDefault="009505B2">
            <w:pPr>
              <w:jc w:val="both"/>
            </w:pPr>
            <w:r>
              <w:rPr>
                <w:szCs w:val="16"/>
              </w:rPr>
              <w:lastRenderedPageBreak/>
              <w:t xml:space="preserve">            4.4. Стоимость обучения для Обучающегося, приступившего к занятиям после окончания академического отпуска или восстанавливаемого после отчисления определяется в соответствии с установленной стоимостью на соответствующем курсе и специальности / направлении подготовки на момент восстановления.</w:t>
            </w:r>
          </w:p>
        </w:tc>
      </w:tr>
      <w:tr w:rsidR="00361ED5">
        <w:trPr>
          <w:cantSplit/>
        </w:trPr>
        <w:tc>
          <w:tcPr>
            <w:tcW w:w="10125" w:type="dxa"/>
            <w:gridSpan w:val="7"/>
            <w:shd w:val="clear" w:color="auto" w:fill="auto"/>
            <w:vAlign w:val="bottom"/>
          </w:tcPr>
          <w:p w:rsidR="00361ED5" w:rsidRDefault="009505B2">
            <w:pPr>
              <w:jc w:val="both"/>
            </w:pPr>
            <w:r>
              <w:rPr>
                <w:szCs w:val="16"/>
              </w:rPr>
              <w:t xml:space="preserve">            4.5. Оплата стоимости обучения за каждый учебный год производится авансом в два этапа в течение учебного года – не позднее 25 августа и не позднее 1 февраля соответственно в размере половины стоимости обучения за учебный год.</w:t>
            </w:r>
          </w:p>
        </w:tc>
      </w:tr>
      <w:tr w:rsidR="00361ED5">
        <w:trPr>
          <w:cantSplit/>
        </w:trPr>
        <w:tc>
          <w:tcPr>
            <w:tcW w:w="10125" w:type="dxa"/>
            <w:gridSpan w:val="7"/>
            <w:shd w:val="clear" w:color="auto" w:fill="auto"/>
            <w:vAlign w:val="bottom"/>
          </w:tcPr>
          <w:p w:rsidR="00361ED5" w:rsidRDefault="009505B2">
            <w:pPr>
              <w:jc w:val="both"/>
            </w:pPr>
            <w:r>
              <w:rPr>
                <w:szCs w:val="16"/>
              </w:rPr>
              <w:t xml:space="preserve">            4.6. В случае нарушения сроков оплаты Исполнитель вправе приостановить оказание образовательных услуг по настоящему Договору и не допускать Обучающегося к занятиям, промежуточной и/или государственной итоговой аттестации до момента полного погашения задолженности по оплате. При </w:t>
            </w:r>
            <w:proofErr w:type="spellStart"/>
            <w:r>
              <w:rPr>
                <w:szCs w:val="16"/>
              </w:rPr>
              <w:t>непоступлении</w:t>
            </w:r>
            <w:proofErr w:type="spellEnd"/>
            <w:r>
              <w:rPr>
                <w:szCs w:val="16"/>
              </w:rPr>
              <w:t xml:space="preserve"> вышеуказанных сумм на расчетный счет Исполнителя по истечении 10 (десяти) рабочих дней с момента окончания установленных в Приложении сроков оплаты Исполнитель вправе в одностороннем порядке расторгнуть настоящий Договор, что влечет за собой отчисление Обучающегося.</w:t>
            </w:r>
          </w:p>
        </w:tc>
      </w:tr>
      <w:tr w:rsidR="00361ED5">
        <w:trPr>
          <w:cantSplit/>
        </w:trPr>
        <w:tc>
          <w:tcPr>
            <w:tcW w:w="10125" w:type="dxa"/>
            <w:gridSpan w:val="7"/>
            <w:shd w:val="clear" w:color="auto" w:fill="auto"/>
            <w:vAlign w:val="bottom"/>
          </w:tcPr>
          <w:p w:rsidR="00361ED5" w:rsidRDefault="009505B2">
            <w:pPr>
              <w:jc w:val="both"/>
            </w:pPr>
            <w:r>
              <w:rPr>
                <w:szCs w:val="16"/>
              </w:rPr>
              <w:t xml:space="preserve">            4.7.    </w:t>
            </w:r>
            <w:proofErr w:type="gramStart"/>
            <w:r>
              <w:rPr>
                <w:szCs w:val="16"/>
              </w:rPr>
              <w:t>Обучающимся</w:t>
            </w:r>
            <w:proofErr w:type="gramEnd"/>
            <w:r>
              <w:rPr>
                <w:szCs w:val="16"/>
              </w:rPr>
              <w:t xml:space="preserve"> после прохождения государственной итоговой аттестации предоставляются каникулы в пределах срока освоения соответствующей образовательной программы. При предоставлении или </w:t>
            </w:r>
            <w:proofErr w:type="spellStart"/>
            <w:r>
              <w:rPr>
                <w:szCs w:val="16"/>
              </w:rPr>
              <w:t>непредоставлении</w:t>
            </w:r>
            <w:proofErr w:type="spellEnd"/>
            <w:r>
              <w:rPr>
                <w:szCs w:val="16"/>
              </w:rPr>
              <w:t xml:space="preserve"> каникул перерасчет оплаты не производится.</w:t>
            </w:r>
          </w:p>
        </w:tc>
      </w:tr>
      <w:tr w:rsidR="00361ED5">
        <w:trPr>
          <w:cantSplit/>
        </w:trPr>
        <w:tc>
          <w:tcPr>
            <w:tcW w:w="10125" w:type="dxa"/>
            <w:gridSpan w:val="7"/>
            <w:shd w:val="clear" w:color="auto" w:fill="auto"/>
            <w:vAlign w:val="bottom"/>
          </w:tcPr>
          <w:p w:rsidR="00361ED5" w:rsidRDefault="009505B2">
            <w:pPr>
              <w:jc w:val="both"/>
            </w:pPr>
            <w:r>
              <w:rPr>
                <w:szCs w:val="16"/>
              </w:rPr>
              <w:t xml:space="preserve">            4.8.    Оказание образовательных услуг по Договору не сопровождается подписанием актов приемки услуг Сторонами.</w:t>
            </w:r>
          </w:p>
        </w:tc>
      </w:tr>
      <w:tr w:rsidR="00361ED5">
        <w:trPr>
          <w:cantSplit/>
        </w:trPr>
        <w:tc>
          <w:tcPr>
            <w:tcW w:w="10125" w:type="dxa"/>
            <w:gridSpan w:val="7"/>
            <w:shd w:val="clear" w:color="auto" w:fill="auto"/>
            <w:vAlign w:val="bottom"/>
          </w:tcPr>
          <w:p w:rsidR="009505B2" w:rsidRDefault="009505B2">
            <w:pPr>
              <w:jc w:val="center"/>
              <w:rPr>
                <w:b/>
                <w:sz w:val="18"/>
                <w:szCs w:val="18"/>
              </w:rPr>
            </w:pPr>
          </w:p>
          <w:p w:rsidR="00361ED5" w:rsidRDefault="009505B2">
            <w:pPr>
              <w:jc w:val="center"/>
            </w:pPr>
            <w:r>
              <w:rPr>
                <w:b/>
                <w:sz w:val="18"/>
                <w:szCs w:val="18"/>
              </w:rPr>
              <w:t>5. Срок действия договора</w:t>
            </w:r>
          </w:p>
        </w:tc>
      </w:tr>
      <w:tr w:rsidR="00361ED5">
        <w:trPr>
          <w:cantSplit/>
          <w:trHeight w:val="15"/>
        </w:trPr>
        <w:tc>
          <w:tcPr>
            <w:tcW w:w="10125" w:type="dxa"/>
            <w:gridSpan w:val="7"/>
            <w:shd w:val="clear" w:color="auto" w:fill="auto"/>
            <w:vAlign w:val="bottom"/>
          </w:tcPr>
          <w:p w:rsidR="00361ED5" w:rsidRDefault="00361ED5">
            <w:pPr>
              <w:jc w:val="both"/>
            </w:pPr>
          </w:p>
        </w:tc>
      </w:tr>
      <w:tr w:rsidR="00361ED5">
        <w:trPr>
          <w:cantSplit/>
        </w:trPr>
        <w:tc>
          <w:tcPr>
            <w:tcW w:w="10125" w:type="dxa"/>
            <w:gridSpan w:val="7"/>
            <w:shd w:val="clear" w:color="auto" w:fill="auto"/>
            <w:vAlign w:val="bottom"/>
          </w:tcPr>
          <w:p w:rsidR="00361ED5" w:rsidRDefault="009505B2">
            <w:pPr>
              <w:jc w:val="both"/>
            </w:pPr>
            <w:r>
              <w:rPr>
                <w:szCs w:val="16"/>
              </w:rPr>
              <w:t xml:space="preserve">            5.1. Настоящий Договор вступает в силу со дня его заключения Сторонами и действует до полного исполнения Сторонами обязательств.</w:t>
            </w:r>
          </w:p>
        </w:tc>
      </w:tr>
      <w:tr w:rsidR="00361ED5">
        <w:trPr>
          <w:cantSplit/>
        </w:trPr>
        <w:tc>
          <w:tcPr>
            <w:tcW w:w="10125" w:type="dxa"/>
            <w:gridSpan w:val="7"/>
            <w:shd w:val="clear" w:color="auto" w:fill="auto"/>
            <w:vAlign w:val="bottom"/>
          </w:tcPr>
          <w:p w:rsidR="00361ED5" w:rsidRDefault="009505B2">
            <w:pPr>
              <w:jc w:val="both"/>
            </w:pPr>
            <w:r>
              <w:rPr>
                <w:szCs w:val="16"/>
              </w:rPr>
              <w:t xml:space="preserve">            5.2. Действие Договора приостанавливается в случае предоставления академического отпуска, что влечет за собой продление периода обучения на один учебный год. При предоставлении академического отпуска продолжительностью менее одного календарного года Заказчик обязан оплачивать обучение начиная </w:t>
            </w:r>
            <w:proofErr w:type="gramStart"/>
            <w:r>
              <w:rPr>
                <w:szCs w:val="16"/>
              </w:rPr>
              <w:t>с даты окончания</w:t>
            </w:r>
            <w:proofErr w:type="gramEnd"/>
            <w:r>
              <w:rPr>
                <w:szCs w:val="16"/>
              </w:rPr>
              <w:t xml:space="preserve"> академического отпуска. При этом Заказчик вправе потребовать зачесть в счет оплаты денежную сумму за оплаченное время обучения, в которое </w:t>
            </w:r>
            <w:proofErr w:type="gramStart"/>
            <w:r>
              <w:rPr>
                <w:szCs w:val="16"/>
              </w:rPr>
              <w:t>Обучающемуся</w:t>
            </w:r>
            <w:proofErr w:type="gramEnd"/>
            <w:r>
              <w:rPr>
                <w:szCs w:val="16"/>
              </w:rPr>
              <w:t xml:space="preserve"> фактически не оказывались услуги, определенные разделами  1 и 2 настоящего Договора в связи с предоставлением академического отпуска.</w:t>
            </w:r>
          </w:p>
        </w:tc>
      </w:tr>
      <w:tr w:rsidR="00361ED5">
        <w:trPr>
          <w:cantSplit/>
        </w:trPr>
        <w:tc>
          <w:tcPr>
            <w:tcW w:w="10125" w:type="dxa"/>
            <w:gridSpan w:val="7"/>
            <w:shd w:val="clear" w:color="auto" w:fill="auto"/>
            <w:vAlign w:val="bottom"/>
          </w:tcPr>
          <w:p w:rsidR="009505B2" w:rsidRDefault="009505B2">
            <w:pPr>
              <w:jc w:val="center"/>
              <w:rPr>
                <w:b/>
                <w:sz w:val="18"/>
                <w:szCs w:val="18"/>
              </w:rPr>
            </w:pPr>
          </w:p>
          <w:p w:rsidR="00361ED5" w:rsidRDefault="009505B2">
            <w:pPr>
              <w:jc w:val="center"/>
            </w:pPr>
            <w:r>
              <w:rPr>
                <w:b/>
                <w:sz w:val="18"/>
                <w:szCs w:val="18"/>
              </w:rPr>
              <w:t>6. Порядок изменения и расторжения договора</w:t>
            </w:r>
          </w:p>
        </w:tc>
      </w:tr>
      <w:tr w:rsidR="00361ED5">
        <w:trPr>
          <w:cantSplit/>
        </w:trPr>
        <w:tc>
          <w:tcPr>
            <w:tcW w:w="10125" w:type="dxa"/>
            <w:gridSpan w:val="7"/>
            <w:shd w:val="clear" w:color="auto" w:fill="auto"/>
            <w:vAlign w:val="bottom"/>
          </w:tcPr>
          <w:p w:rsidR="00361ED5" w:rsidRDefault="009505B2">
            <w:pPr>
              <w:jc w:val="both"/>
            </w:pPr>
            <w:r>
              <w:rPr>
                <w:szCs w:val="16"/>
              </w:rPr>
              <w:t xml:space="preserve">            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tc>
      </w:tr>
      <w:tr w:rsidR="00361ED5">
        <w:trPr>
          <w:cantSplit/>
        </w:trPr>
        <w:tc>
          <w:tcPr>
            <w:tcW w:w="10125" w:type="dxa"/>
            <w:gridSpan w:val="7"/>
            <w:shd w:val="clear" w:color="auto" w:fill="auto"/>
            <w:vAlign w:val="bottom"/>
          </w:tcPr>
          <w:p w:rsidR="00361ED5" w:rsidRDefault="009505B2">
            <w:pPr>
              <w:jc w:val="both"/>
            </w:pPr>
            <w:r>
              <w:rPr>
                <w:szCs w:val="16"/>
              </w:rPr>
              <w:t xml:space="preserve">            6.2. Настоящий </w:t>
            </w:r>
            <w:proofErr w:type="gramStart"/>
            <w:r>
              <w:rPr>
                <w:szCs w:val="16"/>
              </w:rPr>
              <w:t>Договор</w:t>
            </w:r>
            <w:proofErr w:type="gramEnd"/>
            <w:r>
              <w:rPr>
                <w:szCs w:val="16"/>
              </w:rPr>
              <w:t xml:space="preserve"> может быть расторгнут по соглашению Сторон.</w:t>
            </w:r>
          </w:p>
        </w:tc>
      </w:tr>
      <w:tr w:rsidR="00361ED5">
        <w:trPr>
          <w:cantSplit/>
        </w:trPr>
        <w:tc>
          <w:tcPr>
            <w:tcW w:w="10125" w:type="dxa"/>
            <w:gridSpan w:val="7"/>
            <w:shd w:val="clear" w:color="auto" w:fill="auto"/>
            <w:vAlign w:val="bottom"/>
          </w:tcPr>
          <w:p w:rsidR="00361ED5" w:rsidRDefault="009505B2">
            <w:pPr>
              <w:jc w:val="both"/>
            </w:pPr>
            <w:r>
              <w:rPr>
                <w:szCs w:val="16"/>
              </w:rPr>
              <w:t xml:space="preserve">            6.3. Настоящий </w:t>
            </w:r>
            <w:proofErr w:type="gramStart"/>
            <w:r>
              <w:rPr>
                <w:szCs w:val="16"/>
              </w:rPr>
              <w:t>Договор</w:t>
            </w:r>
            <w:proofErr w:type="gramEnd"/>
            <w:r>
              <w:rPr>
                <w:szCs w:val="16"/>
              </w:rPr>
              <w:t xml:space="preserve">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tc>
      </w:tr>
      <w:tr w:rsidR="00361ED5">
        <w:trPr>
          <w:cantSplit/>
        </w:trPr>
        <w:tc>
          <w:tcPr>
            <w:tcW w:w="10125" w:type="dxa"/>
            <w:gridSpan w:val="7"/>
            <w:shd w:val="clear" w:color="auto" w:fill="auto"/>
            <w:vAlign w:val="bottom"/>
          </w:tcPr>
          <w:p w:rsidR="00361ED5" w:rsidRDefault="009505B2">
            <w:pPr>
              <w:jc w:val="both"/>
            </w:pPr>
            <w:r>
              <w:rPr>
                <w:szCs w:val="16"/>
              </w:rPr>
              <w:t xml:space="preserve">            6.4. Действие настоящего Договора прекращается досрочно:</w:t>
            </w:r>
          </w:p>
        </w:tc>
      </w:tr>
      <w:tr w:rsidR="00361ED5">
        <w:trPr>
          <w:cantSplit/>
        </w:trPr>
        <w:tc>
          <w:tcPr>
            <w:tcW w:w="10125" w:type="dxa"/>
            <w:gridSpan w:val="7"/>
            <w:shd w:val="clear" w:color="auto" w:fill="auto"/>
            <w:vAlign w:val="bottom"/>
          </w:tcPr>
          <w:p w:rsidR="00361ED5" w:rsidRDefault="009505B2">
            <w:pPr>
              <w:jc w:val="both"/>
            </w:pPr>
            <w:r>
              <w:rPr>
                <w:szCs w:val="16"/>
              </w:rPr>
              <w:t xml:space="preserve">            -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tc>
      </w:tr>
      <w:tr w:rsidR="00361ED5">
        <w:trPr>
          <w:cantSplit/>
        </w:trPr>
        <w:tc>
          <w:tcPr>
            <w:tcW w:w="10125" w:type="dxa"/>
            <w:gridSpan w:val="7"/>
            <w:shd w:val="clear" w:color="auto" w:fill="auto"/>
            <w:vAlign w:val="bottom"/>
          </w:tcPr>
          <w:p w:rsidR="00361ED5" w:rsidRDefault="009505B2">
            <w:pPr>
              <w:jc w:val="both"/>
            </w:pPr>
            <w:r>
              <w:rPr>
                <w:szCs w:val="16"/>
              </w:rPr>
              <w:t xml:space="preserve">            </w:t>
            </w:r>
            <w:proofErr w:type="gramStart"/>
            <w:r>
              <w:rPr>
                <w:szCs w:val="16"/>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tc>
      </w:tr>
      <w:tr w:rsidR="00361ED5">
        <w:trPr>
          <w:cantSplit/>
        </w:trPr>
        <w:tc>
          <w:tcPr>
            <w:tcW w:w="10125" w:type="dxa"/>
            <w:gridSpan w:val="7"/>
            <w:shd w:val="clear" w:color="auto" w:fill="auto"/>
            <w:vAlign w:val="bottom"/>
          </w:tcPr>
          <w:p w:rsidR="00361ED5" w:rsidRDefault="009505B2">
            <w:pPr>
              <w:jc w:val="both"/>
            </w:pPr>
            <w:r>
              <w:rPr>
                <w:szCs w:val="16"/>
              </w:rPr>
              <w:t xml:space="preserve">            -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tc>
      </w:tr>
      <w:tr w:rsidR="00361ED5">
        <w:trPr>
          <w:cantSplit/>
        </w:trPr>
        <w:tc>
          <w:tcPr>
            <w:tcW w:w="10125" w:type="dxa"/>
            <w:gridSpan w:val="7"/>
            <w:shd w:val="clear" w:color="auto" w:fill="auto"/>
            <w:vAlign w:val="bottom"/>
          </w:tcPr>
          <w:p w:rsidR="00361ED5" w:rsidRDefault="009505B2">
            <w:pPr>
              <w:jc w:val="both"/>
            </w:pPr>
            <w:r>
              <w:rPr>
                <w:szCs w:val="16"/>
              </w:rPr>
              <w:t xml:space="preserve">            6.5. Исполнитель вправе отказаться от исполнения обязательств по Договору при условии полного возмещения Обучающемуся убытков.</w:t>
            </w:r>
          </w:p>
        </w:tc>
      </w:tr>
      <w:tr w:rsidR="00361ED5">
        <w:trPr>
          <w:cantSplit/>
        </w:trPr>
        <w:tc>
          <w:tcPr>
            <w:tcW w:w="10125" w:type="dxa"/>
            <w:gridSpan w:val="7"/>
            <w:shd w:val="clear" w:color="auto" w:fill="auto"/>
            <w:vAlign w:val="bottom"/>
          </w:tcPr>
          <w:p w:rsidR="00361ED5" w:rsidRDefault="009505B2">
            <w:pPr>
              <w:jc w:val="both"/>
            </w:pPr>
            <w:r>
              <w:rPr>
                <w:szCs w:val="16"/>
              </w:rPr>
              <w:t xml:space="preserve">            6.6. </w:t>
            </w:r>
            <w:proofErr w:type="gramStart"/>
            <w:r>
              <w:rPr>
                <w:szCs w:val="16"/>
              </w:rPr>
              <w:t>Обучающийся</w:t>
            </w:r>
            <w:proofErr w:type="gramEnd"/>
            <w:r>
              <w:rPr>
                <w:szCs w:val="16"/>
              </w:rPr>
              <w:t xml:space="preserve"> вправе отказаться от исполнения настоящего Договора при условии оплаты Исполнителю фактически понесенных им расходов.</w:t>
            </w:r>
          </w:p>
        </w:tc>
      </w:tr>
      <w:tr w:rsidR="00361ED5">
        <w:trPr>
          <w:cantSplit/>
        </w:trPr>
        <w:tc>
          <w:tcPr>
            <w:tcW w:w="10125" w:type="dxa"/>
            <w:gridSpan w:val="7"/>
            <w:shd w:val="clear" w:color="auto" w:fill="auto"/>
            <w:vAlign w:val="bottom"/>
          </w:tcPr>
          <w:p w:rsidR="00361ED5" w:rsidRDefault="009505B2">
            <w:pPr>
              <w:jc w:val="center"/>
            </w:pPr>
            <w:r>
              <w:rPr>
                <w:b/>
                <w:sz w:val="18"/>
                <w:szCs w:val="18"/>
              </w:rPr>
              <w:t>7. Прочие условия</w:t>
            </w:r>
          </w:p>
        </w:tc>
      </w:tr>
      <w:tr w:rsidR="00361ED5">
        <w:trPr>
          <w:cantSplit/>
        </w:trPr>
        <w:tc>
          <w:tcPr>
            <w:tcW w:w="10125" w:type="dxa"/>
            <w:gridSpan w:val="7"/>
            <w:shd w:val="clear" w:color="auto" w:fill="auto"/>
            <w:vAlign w:val="bottom"/>
          </w:tcPr>
          <w:p w:rsidR="00361ED5" w:rsidRDefault="009505B2">
            <w:pPr>
              <w:jc w:val="both"/>
            </w:pPr>
            <w:r>
              <w:rPr>
                <w:szCs w:val="16"/>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tc>
      </w:tr>
      <w:tr w:rsidR="00361ED5">
        <w:trPr>
          <w:cantSplit/>
        </w:trPr>
        <w:tc>
          <w:tcPr>
            <w:tcW w:w="10125" w:type="dxa"/>
            <w:gridSpan w:val="7"/>
            <w:shd w:val="clear" w:color="auto" w:fill="auto"/>
            <w:vAlign w:val="bottom"/>
          </w:tcPr>
          <w:p w:rsidR="00361ED5" w:rsidRDefault="009505B2">
            <w:pPr>
              <w:jc w:val="both"/>
            </w:pPr>
            <w:r>
              <w:rPr>
                <w:szCs w:val="16"/>
              </w:rPr>
              <w:t xml:space="preserve">            7.2. Сведения, указанные в настоящем Договоре, соответствуют информации, размещенной на официальном сайте Исполнителя в информационно-телекоммуникационной сети «Интернет» на дату заключения настоящего Договора.</w:t>
            </w:r>
          </w:p>
        </w:tc>
      </w:tr>
      <w:tr w:rsidR="00361ED5">
        <w:trPr>
          <w:cantSplit/>
        </w:trPr>
        <w:tc>
          <w:tcPr>
            <w:tcW w:w="10125" w:type="dxa"/>
            <w:gridSpan w:val="7"/>
            <w:shd w:val="clear" w:color="auto" w:fill="auto"/>
            <w:vAlign w:val="bottom"/>
          </w:tcPr>
          <w:p w:rsidR="00361ED5" w:rsidRDefault="009505B2">
            <w:pPr>
              <w:jc w:val="both"/>
            </w:pPr>
            <w:r>
              <w:rPr>
                <w:szCs w:val="16"/>
              </w:rPr>
              <w:t xml:space="preserve">            7.3. По вопросам, не предусмотренным настоящим Договором, Стороны руководствуются Федеральным законом от 29 декабря 2012 г. № 273-ФЗ «Об образовании в Российской Федерации» и иными нормативными правовыми актами, регулирующими отношения в сфере образования, другим действующим законодательством Российской Федерации.</w:t>
            </w:r>
          </w:p>
        </w:tc>
      </w:tr>
      <w:tr w:rsidR="00361ED5">
        <w:trPr>
          <w:cantSplit/>
        </w:trPr>
        <w:tc>
          <w:tcPr>
            <w:tcW w:w="10125" w:type="dxa"/>
            <w:gridSpan w:val="7"/>
            <w:shd w:val="clear" w:color="auto" w:fill="auto"/>
            <w:vAlign w:val="bottom"/>
          </w:tcPr>
          <w:p w:rsidR="00361ED5" w:rsidRDefault="009505B2">
            <w:pPr>
              <w:jc w:val="both"/>
            </w:pPr>
            <w:r>
              <w:rPr>
                <w:szCs w:val="16"/>
              </w:rPr>
              <w:t xml:space="preserve">            7.4. Все споры, возникающие между Сторонами, разрешаются в установленном законодательством Российской Федерации порядке.</w:t>
            </w:r>
          </w:p>
        </w:tc>
      </w:tr>
      <w:tr w:rsidR="00361ED5">
        <w:trPr>
          <w:cantSplit/>
        </w:trPr>
        <w:tc>
          <w:tcPr>
            <w:tcW w:w="10125" w:type="dxa"/>
            <w:gridSpan w:val="7"/>
            <w:shd w:val="clear" w:color="auto" w:fill="auto"/>
            <w:vAlign w:val="bottom"/>
          </w:tcPr>
          <w:p w:rsidR="00361ED5" w:rsidRDefault="009505B2">
            <w:pPr>
              <w:jc w:val="both"/>
            </w:pPr>
            <w:r>
              <w:rPr>
                <w:szCs w:val="16"/>
              </w:rPr>
              <w:t xml:space="preserve">            7.5. Во всех отношениях с третьими лицами Стороны выступают от своего имени. Ни одна из </w:t>
            </w:r>
            <w:proofErr w:type="gramStart"/>
            <w:r>
              <w:rPr>
                <w:szCs w:val="16"/>
              </w:rPr>
              <w:t>Сторон</w:t>
            </w:r>
            <w:proofErr w:type="gramEnd"/>
            <w:r>
              <w:rPr>
                <w:szCs w:val="16"/>
              </w:rPr>
              <w:t xml:space="preserve"> ни в каких случаях не несет ответственности по обязательствам другой стороны перед третьими лицами.</w:t>
            </w:r>
          </w:p>
        </w:tc>
      </w:tr>
      <w:tr w:rsidR="00361ED5">
        <w:trPr>
          <w:cantSplit/>
        </w:trPr>
        <w:tc>
          <w:tcPr>
            <w:tcW w:w="10125" w:type="dxa"/>
            <w:gridSpan w:val="7"/>
            <w:shd w:val="clear" w:color="auto" w:fill="auto"/>
            <w:vAlign w:val="bottom"/>
          </w:tcPr>
          <w:p w:rsidR="00361ED5" w:rsidRDefault="009505B2">
            <w:pPr>
              <w:jc w:val="both"/>
            </w:pPr>
            <w:r>
              <w:rPr>
                <w:szCs w:val="16"/>
              </w:rPr>
              <w:t xml:space="preserve">            7.6. Во всем остальном, не предусмотренном настоящим Договором, Стороны руководствуются Гражданским кодексом Российской Федерации, федеральным законами, Уставом и локальными актами МГПУ.</w:t>
            </w:r>
          </w:p>
        </w:tc>
      </w:tr>
      <w:tr w:rsidR="00361ED5">
        <w:trPr>
          <w:cantSplit/>
        </w:trPr>
        <w:tc>
          <w:tcPr>
            <w:tcW w:w="10125" w:type="dxa"/>
            <w:gridSpan w:val="7"/>
            <w:shd w:val="clear" w:color="auto" w:fill="auto"/>
            <w:vAlign w:val="bottom"/>
          </w:tcPr>
          <w:p w:rsidR="00361ED5" w:rsidRDefault="009505B2">
            <w:pPr>
              <w:jc w:val="both"/>
            </w:pPr>
            <w:r>
              <w:rPr>
                <w:szCs w:val="16"/>
              </w:rPr>
              <w:t xml:space="preserve">            7.7. </w:t>
            </w:r>
            <w:proofErr w:type="gramStart"/>
            <w:r>
              <w:rPr>
                <w:szCs w:val="16"/>
              </w:rPr>
              <w:t>Обучающийся дает свое согласие на сбор, систематизацию, накопление, хранение, уточнение (обновление, изменение), использование, 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иные данные, связанные с заключением и исполнением настоящего Договора, в целях осуществления основных видов деятельности МГПУ без ограничения срока</w:t>
            </w:r>
            <w:proofErr w:type="gramEnd"/>
            <w:r>
              <w:rPr>
                <w:szCs w:val="16"/>
              </w:rPr>
              <w:t xml:space="preserve"> действия.</w:t>
            </w:r>
          </w:p>
        </w:tc>
      </w:tr>
      <w:tr w:rsidR="00361ED5">
        <w:trPr>
          <w:cantSplit/>
        </w:trPr>
        <w:tc>
          <w:tcPr>
            <w:tcW w:w="10125" w:type="dxa"/>
            <w:gridSpan w:val="7"/>
            <w:shd w:val="clear" w:color="auto" w:fill="auto"/>
            <w:vAlign w:val="bottom"/>
          </w:tcPr>
          <w:p w:rsidR="00361ED5" w:rsidRDefault="009505B2">
            <w:pPr>
              <w:jc w:val="both"/>
            </w:pPr>
            <w:r>
              <w:rPr>
                <w:szCs w:val="16"/>
              </w:rPr>
              <w:t xml:space="preserve">            7.8.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путем заключения дополнительного соглашения и подписываться уполномоченными представителями сторон.</w:t>
            </w:r>
          </w:p>
        </w:tc>
      </w:tr>
      <w:tr w:rsidR="00361ED5">
        <w:trPr>
          <w:cantSplit/>
        </w:trPr>
        <w:tc>
          <w:tcPr>
            <w:tcW w:w="1200" w:type="dxa"/>
            <w:shd w:val="clear" w:color="auto" w:fill="auto"/>
            <w:vAlign w:val="bottom"/>
          </w:tcPr>
          <w:p w:rsidR="00361ED5" w:rsidRDefault="00361ED5"/>
        </w:tc>
        <w:tc>
          <w:tcPr>
            <w:tcW w:w="1185" w:type="dxa"/>
            <w:shd w:val="clear" w:color="auto" w:fill="auto"/>
            <w:vAlign w:val="bottom"/>
          </w:tcPr>
          <w:p w:rsidR="00361ED5" w:rsidRDefault="00361ED5"/>
        </w:tc>
        <w:tc>
          <w:tcPr>
            <w:tcW w:w="1200" w:type="dxa"/>
            <w:shd w:val="clear" w:color="auto" w:fill="auto"/>
            <w:vAlign w:val="bottom"/>
          </w:tcPr>
          <w:p w:rsidR="00361ED5" w:rsidRDefault="00361ED5"/>
        </w:tc>
        <w:tc>
          <w:tcPr>
            <w:tcW w:w="2475" w:type="dxa"/>
            <w:shd w:val="clear" w:color="auto" w:fill="auto"/>
            <w:vAlign w:val="bottom"/>
          </w:tcPr>
          <w:p w:rsidR="00361ED5" w:rsidRDefault="009505B2">
            <w:pPr>
              <w:jc w:val="center"/>
            </w:pPr>
            <w:r>
              <w:rPr>
                <w:b/>
                <w:sz w:val="18"/>
                <w:szCs w:val="18"/>
              </w:rPr>
              <w:t>8. Адреса и реквизиты сторон</w:t>
            </w:r>
          </w:p>
        </w:tc>
        <w:tc>
          <w:tcPr>
            <w:tcW w:w="1200" w:type="dxa"/>
            <w:shd w:val="clear" w:color="auto" w:fill="auto"/>
            <w:vAlign w:val="bottom"/>
          </w:tcPr>
          <w:p w:rsidR="00361ED5" w:rsidRDefault="00361ED5"/>
        </w:tc>
        <w:tc>
          <w:tcPr>
            <w:tcW w:w="1665" w:type="dxa"/>
            <w:shd w:val="clear" w:color="auto" w:fill="auto"/>
            <w:vAlign w:val="bottom"/>
          </w:tcPr>
          <w:p w:rsidR="00361ED5" w:rsidRDefault="00361ED5"/>
        </w:tc>
        <w:tc>
          <w:tcPr>
            <w:tcW w:w="1200" w:type="dxa"/>
            <w:shd w:val="clear" w:color="auto" w:fill="auto"/>
            <w:vAlign w:val="bottom"/>
          </w:tcPr>
          <w:p w:rsidR="00361ED5" w:rsidRDefault="00361ED5"/>
        </w:tc>
      </w:tr>
    </w:tbl>
    <w:tbl>
      <w:tblPr>
        <w:tblStyle w:val="TableStyle4"/>
        <w:tblW w:w="10350" w:type="dxa"/>
        <w:tblInd w:w="0" w:type="dxa"/>
        <w:tblLayout w:type="fixed"/>
        <w:tblLook w:val="04A0" w:firstRow="1" w:lastRow="0" w:firstColumn="1" w:lastColumn="0" w:noHBand="0" w:noVBand="1"/>
      </w:tblPr>
      <w:tblGrid>
        <w:gridCol w:w="1200"/>
        <w:gridCol w:w="1185"/>
        <w:gridCol w:w="1200"/>
        <w:gridCol w:w="1200"/>
        <w:gridCol w:w="1275"/>
        <w:gridCol w:w="1200"/>
        <w:gridCol w:w="1200"/>
        <w:gridCol w:w="1890"/>
      </w:tblGrid>
      <w:tr w:rsidR="00A74DA0" w:rsidTr="00A74DA0">
        <w:trPr>
          <w:cantSplit/>
        </w:trPr>
        <w:tc>
          <w:tcPr>
            <w:tcW w:w="4785" w:type="dxa"/>
            <w:gridSpan w:val="4"/>
            <w:shd w:val="clear" w:color="auto" w:fill="auto"/>
            <w:vAlign w:val="bottom"/>
          </w:tcPr>
          <w:p w:rsidR="00A74DA0" w:rsidRPr="00A74DA0" w:rsidRDefault="00A74DA0" w:rsidP="0008387B">
            <w:pPr>
              <w:jc w:val="center"/>
              <w:rPr>
                <w:rFonts w:cs="Arial"/>
                <w:szCs w:val="16"/>
              </w:rPr>
            </w:pPr>
            <w:r w:rsidRPr="00A74DA0">
              <w:rPr>
                <w:rFonts w:cs="Arial"/>
                <w:b/>
                <w:szCs w:val="16"/>
              </w:rPr>
              <w:t>ИСПОЛНИТЕЛЬ:</w:t>
            </w:r>
          </w:p>
        </w:tc>
        <w:tc>
          <w:tcPr>
            <w:tcW w:w="5565" w:type="dxa"/>
            <w:gridSpan w:val="4"/>
            <w:shd w:val="clear" w:color="auto" w:fill="auto"/>
            <w:vAlign w:val="bottom"/>
          </w:tcPr>
          <w:p w:rsidR="00A74DA0" w:rsidRPr="00A74DA0" w:rsidRDefault="00A74DA0" w:rsidP="0008387B">
            <w:pPr>
              <w:jc w:val="center"/>
              <w:rPr>
                <w:rFonts w:cs="Arial"/>
                <w:szCs w:val="16"/>
              </w:rPr>
            </w:pPr>
            <w:r w:rsidRPr="00A74DA0">
              <w:rPr>
                <w:rFonts w:cs="Arial"/>
                <w:b/>
                <w:szCs w:val="16"/>
              </w:rPr>
              <w:t>ЗАКАЗЧИК:</w:t>
            </w:r>
          </w:p>
        </w:tc>
      </w:tr>
      <w:tr w:rsidR="00A74DA0" w:rsidTr="00A74DA0">
        <w:trPr>
          <w:cantSplit/>
        </w:trPr>
        <w:tc>
          <w:tcPr>
            <w:tcW w:w="4785" w:type="dxa"/>
            <w:gridSpan w:val="4"/>
            <w:shd w:val="clear" w:color="auto" w:fill="auto"/>
            <w:vAlign w:val="bottom"/>
          </w:tcPr>
          <w:p w:rsidR="00A74DA0" w:rsidRPr="00A74DA0" w:rsidRDefault="00A74DA0" w:rsidP="0008387B">
            <w:pPr>
              <w:rPr>
                <w:rFonts w:cs="Arial"/>
                <w:szCs w:val="16"/>
              </w:rPr>
            </w:pPr>
            <w:r w:rsidRPr="00A74DA0">
              <w:rPr>
                <w:rFonts w:cs="Arial"/>
                <w:b/>
                <w:szCs w:val="16"/>
              </w:rPr>
              <w:t xml:space="preserve">           МГПУ</w:t>
            </w:r>
          </w:p>
        </w:tc>
        <w:tc>
          <w:tcPr>
            <w:tcW w:w="5565" w:type="dxa"/>
            <w:gridSpan w:val="4"/>
            <w:shd w:val="clear" w:color="auto" w:fill="auto"/>
            <w:vAlign w:val="bottom"/>
          </w:tcPr>
          <w:p w:rsidR="00A74DA0" w:rsidRPr="00A74DA0" w:rsidRDefault="00A74DA0" w:rsidP="0049327A">
            <w:pPr>
              <w:rPr>
                <w:rFonts w:cs="Arial"/>
                <w:szCs w:val="16"/>
              </w:rPr>
            </w:pPr>
            <w:r w:rsidRPr="00A74DA0">
              <w:rPr>
                <w:rFonts w:cs="Arial"/>
                <w:szCs w:val="16"/>
              </w:rPr>
              <w:t xml:space="preserve">Ф.И.О.: </w:t>
            </w:r>
            <w:r w:rsidR="0049327A" w:rsidRPr="0049327A">
              <w:rPr>
                <w:rFonts w:cs="Arial"/>
                <w:color w:val="FF0000"/>
                <w:szCs w:val="16"/>
              </w:rPr>
              <w:t xml:space="preserve">Иванов </w:t>
            </w:r>
            <w:proofErr w:type="spellStart"/>
            <w:r w:rsidR="0049327A" w:rsidRPr="0049327A">
              <w:rPr>
                <w:rFonts w:cs="Arial"/>
                <w:color w:val="FF0000"/>
                <w:szCs w:val="16"/>
              </w:rPr>
              <w:t>Ивано</w:t>
            </w:r>
            <w:proofErr w:type="spellEnd"/>
            <w:r w:rsidR="0049327A" w:rsidRPr="0049327A">
              <w:rPr>
                <w:rFonts w:cs="Arial"/>
                <w:color w:val="FF0000"/>
                <w:szCs w:val="16"/>
              </w:rPr>
              <w:t xml:space="preserve"> Иванович</w:t>
            </w:r>
          </w:p>
        </w:tc>
      </w:tr>
      <w:tr w:rsidR="00A74DA0" w:rsidTr="00A74DA0">
        <w:trPr>
          <w:cantSplit/>
        </w:trPr>
        <w:tc>
          <w:tcPr>
            <w:tcW w:w="4785" w:type="dxa"/>
            <w:gridSpan w:val="4"/>
            <w:shd w:val="clear" w:color="auto" w:fill="auto"/>
          </w:tcPr>
          <w:p w:rsidR="00A74DA0" w:rsidRPr="00A74DA0" w:rsidRDefault="00A74DA0" w:rsidP="0008387B">
            <w:pPr>
              <w:rPr>
                <w:rFonts w:cs="Arial"/>
                <w:szCs w:val="16"/>
              </w:rPr>
            </w:pPr>
            <w:r w:rsidRPr="00A74DA0">
              <w:rPr>
                <w:rFonts w:cs="Arial"/>
                <w:szCs w:val="16"/>
              </w:rPr>
              <w:t>Почтовый адрес: 430007, РМ, г. Саранск,</w:t>
            </w:r>
          </w:p>
          <w:p w:rsidR="00A74DA0" w:rsidRPr="00A74DA0" w:rsidRDefault="00A74DA0" w:rsidP="0008387B">
            <w:pPr>
              <w:rPr>
                <w:rFonts w:cs="Arial"/>
                <w:szCs w:val="16"/>
              </w:rPr>
            </w:pPr>
            <w:r w:rsidRPr="00A74DA0">
              <w:rPr>
                <w:rFonts w:cs="Arial"/>
                <w:szCs w:val="16"/>
              </w:rPr>
              <w:t>ул. Студенческая, 11а</w:t>
            </w:r>
          </w:p>
        </w:tc>
        <w:tc>
          <w:tcPr>
            <w:tcW w:w="5565" w:type="dxa"/>
            <w:gridSpan w:val="4"/>
            <w:shd w:val="clear" w:color="auto" w:fill="auto"/>
            <w:vAlign w:val="bottom"/>
          </w:tcPr>
          <w:p w:rsidR="00A74DA0" w:rsidRPr="00A74DA0" w:rsidRDefault="00A74DA0" w:rsidP="0049327A">
            <w:pPr>
              <w:rPr>
                <w:rFonts w:cs="Arial"/>
                <w:szCs w:val="16"/>
              </w:rPr>
            </w:pPr>
            <w:r w:rsidRPr="00A74DA0">
              <w:rPr>
                <w:rFonts w:cs="Arial"/>
                <w:szCs w:val="16"/>
              </w:rPr>
              <w:t>Место регистрации</w:t>
            </w:r>
            <w:r w:rsidRPr="0049327A">
              <w:rPr>
                <w:rFonts w:cs="Arial"/>
                <w:color w:val="FF0000"/>
                <w:szCs w:val="16"/>
              </w:rPr>
              <w:t>: 143</w:t>
            </w:r>
            <w:r w:rsidR="0049327A" w:rsidRPr="0049327A">
              <w:rPr>
                <w:rFonts w:cs="Arial"/>
                <w:color w:val="FF0000"/>
                <w:szCs w:val="16"/>
              </w:rPr>
              <w:t>143</w:t>
            </w:r>
            <w:r w:rsidRPr="00A74DA0">
              <w:rPr>
                <w:rFonts w:cs="Arial"/>
                <w:szCs w:val="16"/>
              </w:rPr>
              <w:t xml:space="preserve">, </w:t>
            </w:r>
            <w:r w:rsidR="0049327A" w:rsidRPr="0049327A">
              <w:rPr>
                <w:rFonts w:cs="Arial"/>
                <w:color w:val="FF0000"/>
                <w:szCs w:val="16"/>
              </w:rPr>
              <w:t>Республика Мордовия</w:t>
            </w:r>
            <w:r w:rsidRPr="0049327A">
              <w:rPr>
                <w:rFonts w:cs="Arial"/>
                <w:color w:val="FF0000"/>
                <w:szCs w:val="16"/>
              </w:rPr>
              <w:t xml:space="preserve">, </w:t>
            </w:r>
            <w:proofErr w:type="spellStart"/>
            <w:r w:rsidRPr="0049327A">
              <w:rPr>
                <w:rFonts w:cs="Arial"/>
                <w:color w:val="FF0000"/>
                <w:szCs w:val="16"/>
              </w:rPr>
              <w:t>г</w:t>
            </w:r>
            <w:proofErr w:type="gramStart"/>
            <w:r w:rsidRPr="0049327A">
              <w:rPr>
                <w:rFonts w:cs="Arial"/>
                <w:color w:val="FF0000"/>
                <w:szCs w:val="16"/>
              </w:rPr>
              <w:t>.</w:t>
            </w:r>
            <w:r w:rsidR="0049327A" w:rsidRPr="0049327A">
              <w:rPr>
                <w:rFonts w:cs="Arial"/>
                <w:color w:val="FF0000"/>
                <w:szCs w:val="16"/>
              </w:rPr>
              <w:t>С</w:t>
            </w:r>
            <w:proofErr w:type="gramEnd"/>
            <w:r w:rsidR="0049327A" w:rsidRPr="0049327A">
              <w:rPr>
                <w:rFonts w:cs="Arial"/>
                <w:color w:val="FF0000"/>
                <w:szCs w:val="16"/>
              </w:rPr>
              <w:t>аранск</w:t>
            </w:r>
            <w:proofErr w:type="spellEnd"/>
            <w:r w:rsidRPr="0049327A">
              <w:rPr>
                <w:rFonts w:cs="Arial"/>
                <w:color w:val="FF0000"/>
                <w:szCs w:val="16"/>
              </w:rPr>
              <w:t xml:space="preserve">, </w:t>
            </w:r>
            <w:proofErr w:type="spellStart"/>
            <w:r w:rsidRPr="0049327A">
              <w:rPr>
                <w:rFonts w:cs="Arial"/>
                <w:color w:val="FF0000"/>
                <w:szCs w:val="16"/>
              </w:rPr>
              <w:t>ул</w:t>
            </w:r>
            <w:proofErr w:type="spellEnd"/>
            <w:r w:rsidRPr="0049327A">
              <w:rPr>
                <w:rFonts w:cs="Arial"/>
                <w:color w:val="FF0000"/>
                <w:szCs w:val="16"/>
              </w:rPr>
              <w:t xml:space="preserve">, </w:t>
            </w:r>
            <w:r w:rsidR="0049327A" w:rsidRPr="0049327A">
              <w:rPr>
                <w:rFonts w:cs="Arial"/>
                <w:color w:val="FF0000"/>
                <w:szCs w:val="16"/>
              </w:rPr>
              <w:t>Студенческая</w:t>
            </w:r>
            <w:r w:rsidRPr="0049327A">
              <w:rPr>
                <w:rFonts w:cs="Arial"/>
                <w:color w:val="FF0000"/>
                <w:szCs w:val="16"/>
              </w:rPr>
              <w:t xml:space="preserve">, д. </w:t>
            </w:r>
            <w:r w:rsidR="0049327A" w:rsidRPr="0049327A">
              <w:rPr>
                <w:rFonts w:cs="Arial"/>
                <w:color w:val="FF0000"/>
                <w:szCs w:val="16"/>
              </w:rPr>
              <w:t>11 А, кв. 1</w:t>
            </w:r>
          </w:p>
        </w:tc>
      </w:tr>
      <w:tr w:rsidR="00A74DA0" w:rsidTr="00A74DA0">
        <w:trPr>
          <w:cantSplit/>
        </w:trPr>
        <w:tc>
          <w:tcPr>
            <w:tcW w:w="4785" w:type="dxa"/>
            <w:gridSpan w:val="4"/>
            <w:shd w:val="clear" w:color="auto" w:fill="auto"/>
          </w:tcPr>
          <w:p w:rsidR="00A74DA0" w:rsidRPr="00A74DA0" w:rsidRDefault="00A74DA0" w:rsidP="0008387B">
            <w:pPr>
              <w:rPr>
                <w:rFonts w:cs="Arial"/>
                <w:szCs w:val="16"/>
              </w:rPr>
            </w:pPr>
            <w:proofErr w:type="gramStart"/>
            <w:r w:rsidRPr="00A74DA0">
              <w:rPr>
                <w:rFonts w:cs="Arial"/>
                <w:szCs w:val="16"/>
              </w:rPr>
              <w:t>Р</w:t>
            </w:r>
            <w:proofErr w:type="gramEnd"/>
            <w:r w:rsidRPr="00A74DA0">
              <w:rPr>
                <w:rFonts w:cs="Arial"/>
                <w:szCs w:val="16"/>
              </w:rPr>
              <w:t>/</w:t>
            </w:r>
            <w:proofErr w:type="spellStart"/>
            <w:r w:rsidRPr="00A74DA0">
              <w:rPr>
                <w:rFonts w:cs="Arial"/>
                <w:szCs w:val="16"/>
              </w:rPr>
              <w:t>сч</w:t>
            </w:r>
            <w:proofErr w:type="spellEnd"/>
            <w:r w:rsidRPr="00A74DA0">
              <w:rPr>
                <w:rFonts w:cs="Arial"/>
                <w:szCs w:val="16"/>
              </w:rPr>
              <w:t xml:space="preserve"> №03214643000000013232  в ОКЦ № 1 ВВГУ Банка</w:t>
            </w:r>
          </w:p>
        </w:tc>
        <w:tc>
          <w:tcPr>
            <w:tcW w:w="5565" w:type="dxa"/>
            <w:gridSpan w:val="4"/>
            <w:shd w:val="clear" w:color="auto" w:fill="auto"/>
            <w:vAlign w:val="bottom"/>
          </w:tcPr>
          <w:p w:rsidR="00A74DA0" w:rsidRPr="00A74DA0" w:rsidRDefault="00A74DA0" w:rsidP="0008387B">
            <w:pPr>
              <w:rPr>
                <w:rFonts w:cs="Arial"/>
                <w:szCs w:val="16"/>
              </w:rPr>
            </w:pPr>
          </w:p>
        </w:tc>
      </w:tr>
      <w:tr w:rsidR="00A74DA0" w:rsidTr="00A74DA0">
        <w:trPr>
          <w:cantSplit/>
        </w:trPr>
        <w:tc>
          <w:tcPr>
            <w:tcW w:w="4785" w:type="dxa"/>
            <w:gridSpan w:val="4"/>
            <w:shd w:val="clear" w:color="auto" w:fill="auto"/>
          </w:tcPr>
          <w:p w:rsidR="00A74DA0" w:rsidRPr="00A74DA0" w:rsidRDefault="00A74DA0" w:rsidP="0008387B">
            <w:pPr>
              <w:rPr>
                <w:rFonts w:cs="Arial"/>
                <w:szCs w:val="16"/>
              </w:rPr>
            </w:pPr>
            <w:r w:rsidRPr="00A74DA0">
              <w:rPr>
                <w:rFonts w:cs="Arial"/>
                <w:szCs w:val="16"/>
              </w:rPr>
              <w:t xml:space="preserve">России//УФК по Нижегородской области, </w:t>
            </w:r>
          </w:p>
        </w:tc>
        <w:tc>
          <w:tcPr>
            <w:tcW w:w="5565" w:type="dxa"/>
            <w:gridSpan w:val="4"/>
            <w:shd w:val="clear" w:color="auto" w:fill="auto"/>
            <w:vAlign w:val="bottom"/>
          </w:tcPr>
          <w:p w:rsidR="00A74DA0" w:rsidRPr="00A74DA0" w:rsidRDefault="00A74DA0" w:rsidP="0008387B">
            <w:pPr>
              <w:rPr>
                <w:rFonts w:cs="Arial"/>
                <w:szCs w:val="16"/>
              </w:rPr>
            </w:pPr>
          </w:p>
        </w:tc>
      </w:tr>
      <w:tr w:rsidR="00A74DA0" w:rsidTr="00A74DA0">
        <w:trPr>
          <w:cantSplit/>
        </w:trPr>
        <w:tc>
          <w:tcPr>
            <w:tcW w:w="4785" w:type="dxa"/>
            <w:gridSpan w:val="4"/>
            <w:shd w:val="clear" w:color="auto" w:fill="auto"/>
          </w:tcPr>
          <w:p w:rsidR="00A74DA0" w:rsidRPr="00A74DA0" w:rsidRDefault="00A74DA0" w:rsidP="0008387B">
            <w:pPr>
              <w:rPr>
                <w:rFonts w:cs="Arial"/>
                <w:szCs w:val="16"/>
              </w:rPr>
            </w:pPr>
            <w:proofErr w:type="gramStart"/>
            <w:r>
              <w:rPr>
                <w:rFonts w:cs="Arial"/>
                <w:szCs w:val="16"/>
              </w:rPr>
              <w:t>г</w:t>
            </w:r>
            <w:proofErr w:type="gramEnd"/>
            <w:r>
              <w:rPr>
                <w:rFonts w:cs="Arial"/>
                <w:szCs w:val="16"/>
              </w:rPr>
              <w:t xml:space="preserve"> Нижний Новгород // </w:t>
            </w:r>
          </w:p>
        </w:tc>
        <w:tc>
          <w:tcPr>
            <w:tcW w:w="5565" w:type="dxa"/>
            <w:gridSpan w:val="4"/>
            <w:shd w:val="clear" w:color="auto" w:fill="auto"/>
            <w:vAlign w:val="bottom"/>
          </w:tcPr>
          <w:p w:rsidR="00A74DA0" w:rsidRPr="00A74DA0" w:rsidRDefault="00A74DA0" w:rsidP="0008387B">
            <w:pPr>
              <w:rPr>
                <w:rFonts w:cs="Arial"/>
                <w:szCs w:val="16"/>
              </w:rPr>
            </w:pPr>
          </w:p>
        </w:tc>
      </w:tr>
      <w:tr w:rsidR="00A74DA0" w:rsidTr="00A74DA0">
        <w:trPr>
          <w:cantSplit/>
        </w:trPr>
        <w:tc>
          <w:tcPr>
            <w:tcW w:w="4785" w:type="dxa"/>
            <w:gridSpan w:val="4"/>
            <w:shd w:val="clear" w:color="auto" w:fill="auto"/>
          </w:tcPr>
          <w:p w:rsidR="00A74DA0" w:rsidRPr="00A74DA0" w:rsidRDefault="00A74DA0" w:rsidP="0008387B">
            <w:pPr>
              <w:rPr>
                <w:rFonts w:cs="Arial"/>
                <w:szCs w:val="16"/>
              </w:rPr>
            </w:pPr>
            <w:r w:rsidRPr="00A74DA0">
              <w:rPr>
                <w:rFonts w:cs="Arial"/>
                <w:szCs w:val="16"/>
              </w:rPr>
              <w:t>к/с 40102810745370000024</w:t>
            </w:r>
          </w:p>
        </w:tc>
        <w:tc>
          <w:tcPr>
            <w:tcW w:w="5565" w:type="dxa"/>
            <w:gridSpan w:val="4"/>
            <w:shd w:val="clear" w:color="auto" w:fill="auto"/>
            <w:vAlign w:val="bottom"/>
          </w:tcPr>
          <w:p w:rsidR="00A74DA0" w:rsidRPr="00A74DA0" w:rsidRDefault="00A74DA0" w:rsidP="0008387B">
            <w:pPr>
              <w:rPr>
                <w:rFonts w:cs="Arial"/>
                <w:szCs w:val="16"/>
              </w:rPr>
            </w:pPr>
          </w:p>
        </w:tc>
      </w:tr>
      <w:tr w:rsidR="00A74DA0" w:rsidTr="00A74DA0">
        <w:trPr>
          <w:cantSplit/>
        </w:trPr>
        <w:tc>
          <w:tcPr>
            <w:tcW w:w="4785" w:type="dxa"/>
            <w:gridSpan w:val="4"/>
            <w:shd w:val="clear" w:color="auto" w:fill="auto"/>
          </w:tcPr>
          <w:p w:rsidR="00A74DA0" w:rsidRPr="00A74DA0" w:rsidRDefault="00A74DA0" w:rsidP="0008387B">
            <w:pPr>
              <w:rPr>
                <w:rFonts w:cs="Arial"/>
                <w:szCs w:val="16"/>
              </w:rPr>
            </w:pPr>
            <w:r w:rsidRPr="00A74DA0">
              <w:rPr>
                <w:rFonts w:cs="Arial"/>
                <w:szCs w:val="16"/>
              </w:rPr>
              <w:t>БИК 012202102</w:t>
            </w:r>
          </w:p>
        </w:tc>
        <w:tc>
          <w:tcPr>
            <w:tcW w:w="5565" w:type="dxa"/>
            <w:gridSpan w:val="4"/>
            <w:shd w:val="clear" w:color="auto" w:fill="auto"/>
            <w:vAlign w:val="bottom"/>
          </w:tcPr>
          <w:p w:rsidR="00A74DA0" w:rsidRPr="00A74DA0" w:rsidRDefault="00A74DA0" w:rsidP="0008387B">
            <w:pPr>
              <w:rPr>
                <w:rFonts w:cs="Arial"/>
                <w:szCs w:val="16"/>
              </w:rPr>
            </w:pPr>
          </w:p>
        </w:tc>
      </w:tr>
      <w:tr w:rsidR="00A74DA0" w:rsidTr="00A74DA0">
        <w:trPr>
          <w:cantSplit/>
        </w:trPr>
        <w:tc>
          <w:tcPr>
            <w:tcW w:w="4785" w:type="dxa"/>
            <w:gridSpan w:val="4"/>
            <w:shd w:val="clear" w:color="auto" w:fill="auto"/>
          </w:tcPr>
          <w:p w:rsidR="00A74DA0" w:rsidRPr="00A74DA0" w:rsidRDefault="00A74DA0" w:rsidP="0008387B">
            <w:pPr>
              <w:rPr>
                <w:rFonts w:cs="Arial"/>
                <w:szCs w:val="16"/>
              </w:rPr>
            </w:pPr>
            <w:r w:rsidRPr="00A74DA0">
              <w:rPr>
                <w:rFonts w:cs="Arial"/>
                <w:szCs w:val="16"/>
              </w:rPr>
              <w:t>КБК 00000000000000000130 ОКТМО 89701000</w:t>
            </w:r>
          </w:p>
        </w:tc>
        <w:tc>
          <w:tcPr>
            <w:tcW w:w="5565" w:type="dxa"/>
            <w:gridSpan w:val="4"/>
            <w:shd w:val="clear" w:color="auto" w:fill="auto"/>
            <w:vAlign w:val="bottom"/>
          </w:tcPr>
          <w:p w:rsidR="00A74DA0" w:rsidRPr="00A74DA0" w:rsidRDefault="0049327A" w:rsidP="0049327A">
            <w:pPr>
              <w:rPr>
                <w:rFonts w:cs="Arial"/>
                <w:szCs w:val="16"/>
              </w:rPr>
            </w:pPr>
            <w:r>
              <w:rPr>
                <w:rFonts w:cs="Arial"/>
                <w:szCs w:val="16"/>
              </w:rPr>
              <w:t xml:space="preserve">Дата рождения: </w:t>
            </w:r>
            <w:r w:rsidRPr="0049327A">
              <w:rPr>
                <w:rFonts w:cs="Arial"/>
                <w:color w:val="FF0000"/>
                <w:szCs w:val="16"/>
              </w:rPr>
              <w:t>29 февраля 2026</w:t>
            </w:r>
            <w:r w:rsidR="00A74DA0" w:rsidRPr="0049327A">
              <w:rPr>
                <w:rFonts w:cs="Arial"/>
                <w:color w:val="FF0000"/>
                <w:szCs w:val="16"/>
              </w:rPr>
              <w:t> г.</w:t>
            </w:r>
          </w:p>
        </w:tc>
      </w:tr>
      <w:tr w:rsidR="00A74DA0" w:rsidTr="00A74DA0">
        <w:trPr>
          <w:cantSplit/>
          <w:trHeight w:val="125"/>
        </w:trPr>
        <w:tc>
          <w:tcPr>
            <w:tcW w:w="4785" w:type="dxa"/>
            <w:gridSpan w:val="4"/>
            <w:shd w:val="clear" w:color="auto" w:fill="auto"/>
            <w:vAlign w:val="bottom"/>
          </w:tcPr>
          <w:p w:rsidR="00A74DA0" w:rsidRPr="00A74DA0" w:rsidRDefault="00A74DA0" w:rsidP="0008387B">
            <w:pPr>
              <w:rPr>
                <w:rFonts w:cs="Arial"/>
                <w:szCs w:val="16"/>
              </w:rPr>
            </w:pPr>
            <w:r w:rsidRPr="00A74DA0">
              <w:rPr>
                <w:rFonts w:cs="Arial"/>
                <w:szCs w:val="16"/>
              </w:rPr>
              <w:lastRenderedPageBreak/>
              <w:t>ИНН 1328159925 КПП 132801001</w:t>
            </w:r>
          </w:p>
          <w:p w:rsidR="00A74DA0" w:rsidRPr="00A74DA0" w:rsidRDefault="00A74DA0" w:rsidP="0008387B">
            <w:pPr>
              <w:rPr>
                <w:rFonts w:cs="Arial"/>
                <w:szCs w:val="16"/>
              </w:rPr>
            </w:pPr>
            <w:r w:rsidRPr="00A74DA0">
              <w:rPr>
                <w:rFonts w:cs="Arial"/>
                <w:szCs w:val="16"/>
              </w:rPr>
              <w:t xml:space="preserve">УФК по Нижегородской области </w:t>
            </w:r>
          </w:p>
          <w:p w:rsidR="00A74DA0" w:rsidRPr="00A74DA0" w:rsidRDefault="00A74DA0" w:rsidP="0008387B">
            <w:pPr>
              <w:rPr>
                <w:rFonts w:cs="Arial"/>
                <w:szCs w:val="16"/>
              </w:rPr>
            </w:pPr>
            <w:r w:rsidRPr="00A74DA0">
              <w:rPr>
                <w:rFonts w:cs="Arial"/>
                <w:szCs w:val="16"/>
              </w:rPr>
              <w:t>(МГПУ л/с 20096У16570)</w:t>
            </w:r>
          </w:p>
        </w:tc>
        <w:tc>
          <w:tcPr>
            <w:tcW w:w="5565" w:type="dxa"/>
            <w:gridSpan w:val="4"/>
            <w:shd w:val="clear" w:color="auto" w:fill="auto"/>
            <w:vAlign w:val="bottom"/>
          </w:tcPr>
          <w:p w:rsidR="00A74DA0" w:rsidRPr="00A74DA0" w:rsidRDefault="00A74DA0" w:rsidP="0008387B">
            <w:pPr>
              <w:rPr>
                <w:rFonts w:cs="Arial"/>
                <w:szCs w:val="16"/>
              </w:rPr>
            </w:pPr>
            <w:r w:rsidRPr="00A74DA0">
              <w:rPr>
                <w:rFonts w:cs="Arial"/>
                <w:szCs w:val="16"/>
              </w:rPr>
              <w:t>Паспорт, серия</w:t>
            </w:r>
            <w:proofErr w:type="gramStart"/>
            <w:r w:rsidRPr="00A74DA0">
              <w:rPr>
                <w:rFonts w:cs="Arial"/>
                <w:szCs w:val="16"/>
              </w:rPr>
              <w:t xml:space="preserve">, №: </w:t>
            </w:r>
            <w:proofErr w:type="gramEnd"/>
            <w:r w:rsidRPr="0049327A">
              <w:rPr>
                <w:rFonts w:cs="Arial"/>
                <w:color w:val="FF0000"/>
                <w:szCs w:val="16"/>
              </w:rPr>
              <w:t>Паспорт РФ 4</w:t>
            </w:r>
            <w:r w:rsidR="0049327A">
              <w:rPr>
                <w:rFonts w:cs="Arial"/>
                <w:color w:val="FF0000"/>
                <w:szCs w:val="16"/>
              </w:rPr>
              <w:t>444</w:t>
            </w:r>
            <w:r w:rsidRPr="0049327A">
              <w:rPr>
                <w:rFonts w:cs="Arial"/>
                <w:color w:val="FF0000"/>
                <w:szCs w:val="16"/>
              </w:rPr>
              <w:t xml:space="preserve"> 5</w:t>
            </w:r>
            <w:r w:rsidR="0049327A">
              <w:rPr>
                <w:rFonts w:cs="Arial"/>
                <w:color w:val="FF0000"/>
                <w:szCs w:val="16"/>
              </w:rPr>
              <w:t>55555 выдан 01</w:t>
            </w:r>
            <w:r w:rsidRPr="0049327A">
              <w:rPr>
                <w:rFonts w:cs="Arial"/>
                <w:color w:val="FF0000"/>
                <w:szCs w:val="16"/>
              </w:rPr>
              <w:t xml:space="preserve"> </w:t>
            </w:r>
            <w:r w:rsidR="0049327A">
              <w:rPr>
                <w:rFonts w:cs="Arial"/>
                <w:color w:val="FF0000"/>
                <w:szCs w:val="16"/>
              </w:rPr>
              <w:t>января 2026</w:t>
            </w:r>
            <w:r w:rsidR="00E55F57">
              <w:rPr>
                <w:rFonts w:cs="Arial"/>
                <w:color w:val="FF0000"/>
                <w:szCs w:val="16"/>
              </w:rPr>
              <w:t> г. ГУ МВД России по РМ</w:t>
            </w:r>
          </w:p>
          <w:p w:rsidR="00A74DA0" w:rsidRPr="00A74DA0" w:rsidRDefault="00A74DA0" w:rsidP="00E55F57">
            <w:pPr>
              <w:rPr>
                <w:rFonts w:cs="Arial"/>
                <w:szCs w:val="16"/>
              </w:rPr>
            </w:pPr>
            <w:r w:rsidRPr="00A74DA0">
              <w:rPr>
                <w:rFonts w:cs="Arial"/>
                <w:szCs w:val="16"/>
              </w:rPr>
              <w:t xml:space="preserve">ИНН: </w:t>
            </w:r>
            <w:r w:rsidRPr="00E55F57">
              <w:rPr>
                <w:rFonts w:cs="Arial"/>
                <w:color w:val="FF0000"/>
                <w:szCs w:val="16"/>
              </w:rPr>
              <w:t>470</w:t>
            </w:r>
            <w:r w:rsidR="00E55F57" w:rsidRPr="00E55F57">
              <w:rPr>
                <w:rFonts w:cs="Arial"/>
                <w:color w:val="FF0000"/>
                <w:szCs w:val="16"/>
              </w:rPr>
              <w:t>470470470</w:t>
            </w:r>
          </w:p>
        </w:tc>
      </w:tr>
      <w:tr w:rsidR="00A74DA0" w:rsidTr="00A74DA0">
        <w:trPr>
          <w:cantSplit/>
        </w:trPr>
        <w:tc>
          <w:tcPr>
            <w:tcW w:w="4785" w:type="dxa"/>
            <w:gridSpan w:val="4"/>
            <w:shd w:val="clear" w:color="auto" w:fill="auto"/>
          </w:tcPr>
          <w:p w:rsidR="00A74DA0" w:rsidRPr="00A74DA0" w:rsidRDefault="00A74DA0" w:rsidP="0008387B">
            <w:pPr>
              <w:rPr>
                <w:rFonts w:cs="Arial"/>
                <w:szCs w:val="16"/>
              </w:rPr>
            </w:pPr>
            <w:r w:rsidRPr="00A74DA0">
              <w:rPr>
                <w:rFonts w:cs="Arial"/>
                <w:szCs w:val="16"/>
              </w:rPr>
              <w:t>Тел. (8342) 33-92-50</w:t>
            </w:r>
          </w:p>
          <w:p w:rsidR="00A74DA0" w:rsidRPr="00A74DA0" w:rsidRDefault="00A74DA0" w:rsidP="0008387B">
            <w:pPr>
              <w:rPr>
                <w:rFonts w:cs="Arial"/>
                <w:szCs w:val="16"/>
              </w:rPr>
            </w:pPr>
            <w:r w:rsidRPr="00A74DA0">
              <w:rPr>
                <w:rFonts w:cs="Arial"/>
                <w:szCs w:val="16"/>
              </w:rPr>
              <w:t>Факс. (8342) 33-92-67</w:t>
            </w:r>
          </w:p>
        </w:tc>
        <w:tc>
          <w:tcPr>
            <w:tcW w:w="5565" w:type="dxa"/>
            <w:gridSpan w:val="4"/>
            <w:shd w:val="clear" w:color="auto" w:fill="auto"/>
          </w:tcPr>
          <w:p w:rsidR="00A74DA0" w:rsidRPr="00A74DA0" w:rsidRDefault="00A74DA0" w:rsidP="00E55F57">
            <w:pPr>
              <w:rPr>
                <w:rFonts w:cs="Arial"/>
                <w:szCs w:val="16"/>
              </w:rPr>
            </w:pPr>
            <w:r w:rsidRPr="00A74DA0">
              <w:rPr>
                <w:rFonts w:cs="Arial"/>
                <w:szCs w:val="16"/>
              </w:rPr>
              <w:t>СНИЛС №</w:t>
            </w:r>
            <w:r w:rsidR="00E55F57" w:rsidRPr="00E55F57">
              <w:rPr>
                <w:rFonts w:cs="Arial"/>
                <w:color w:val="FF0000"/>
                <w:szCs w:val="16"/>
              </w:rPr>
              <w:t>100</w:t>
            </w:r>
            <w:r w:rsidRPr="00E55F57">
              <w:rPr>
                <w:rFonts w:cs="Arial"/>
                <w:color w:val="FF0000"/>
                <w:szCs w:val="16"/>
              </w:rPr>
              <w:t>-</w:t>
            </w:r>
            <w:r w:rsidR="00E55F57" w:rsidRPr="00E55F57">
              <w:rPr>
                <w:rFonts w:cs="Arial"/>
                <w:color w:val="FF0000"/>
                <w:szCs w:val="16"/>
              </w:rPr>
              <w:t>100-100</w:t>
            </w:r>
            <w:r w:rsidRPr="00E55F57">
              <w:rPr>
                <w:rFonts w:cs="Arial"/>
                <w:color w:val="FF0000"/>
                <w:szCs w:val="16"/>
              </w:rPr>
              <w:t xml:space="preserve"> 02</w:t>
            </w:r>
          </w:p>
        </w:tc>
      </w:tr>
      <w:tr w:rsidR="00A74DA0" w:rsidRPr="00062C4D" w:rsidTr="00A74DA0">
        <w:trPr>
          <w:cantSplit/>
        </w:trPr>
        <w:tc>
          <w:tcPr>
            <w:tcW w:w="4785" w:type="dxa"/>
            <w:gridSpan w:val="4"/>
            <w:shd w:val="clear" w:color="auto" w:fill="auto"/>
            <w:vAlign w:val="bottom"/>
          </w:tcPr>
          <w:p w:rsidR="00A74DA0" w:rsidRPr="00A74DA0" w:rsidRDefault="00A74DA0" w:rsidP="0008387B">
            <w:pPr>
              <w:rPr>
                <w:rFonts w:cs="Arial"/>
                <w:szCs w:val="16"/>
                <w:lang w:val="en-US"/>
              </w:rPr>
            </w:pPr>
            <w:r w:rsidRPr="00A74DA0">
              <w:rPr>
                <w:rFonts w:cs="Arial"/>
                <w:szCs w:val="16"/>
                <w:lang w:val="en-US"/>
              </w:rPr>
              <w:t>E-mail: general@mordgpi.ru</w:t>
            </w:r>
          </w:p>
        </w:tc>
        <w:tc>
          <w:tcPr>
            <w:tcW w:w="5565" w:type="dxa"/>
            <w:gridSpan w:val="4"/>
            <w:shd w:val="clear" w:color="auto" w:fill="auto"/>
            <w:vAlign w:val="bottom"/>
          </w:tcPr>
          <w:p w:rsidR="00A74DA0" w:rsidRPr="00A74DA0" w:rsidRDefault="00A74DA0" w:rsidP="0008387B">
            <w:pPr>
              <w:rPr>
                <w:rFonts w:cs="Arial"/>
                <w:szCs w:val="16"/>
                <w:lang w:val="en-US"/>
              </w:rPr>
            </w:pPr>
          </w:p>
        </w:tc>
      </w:tr>
      <w:tr w:rsidR="00A74DA0" w:rsidRPr="000704CD" w:rsidTr="00A74DA0">
        <w:trPr>
          <w:cantSplit/>
        </w:trPr>
        <w:tc>
          <w:tcPr>
            <w:tcW w:w="4785" w:type="dxa"/>
            <w:gridSpan w:val="4"/>
            <w:shd w:val="clear" w:color="auto" w:fill="auto"/>
            <w:vAlign w:val="bottom"/>
          </w:tcPr>
          <w:p w:rsidR="00A74DA0" w:rsidRPr="00A74DA0" w:rsidRDefault="00A74DA0" w:rsidP="0008387B">
            <w:pPr>
              <w:jc w:val="center"/>
              <w:rPr>
                <w:rFonts w:cs="Arial"/>
                <w:szCs w:val="16"/>
                <w:lang w:val="en-US"/>
              </w:rPr>
            </w:pPr>
          </w:p>
        </w:tc>
        <w:tc>
          <w:tcPr>
            <w:tcW w:w="5565" w:type="dxa"/>
            <w:gridSpan w:val="4"/>
            <w:shd w:val="clear" w:color="auto" w:fill="auto"/>
            <w:vAlign w:val="bottom"/>
          </w:tcPr>
          <w:p w:rsidR="00A74DA0" w:rsidRPr="00A74DA0" w:rsidRDefault="00A74DA0" w:rsidP="0008387B">
            <w:pPr>
              <w:rPr>
                <w:rFonts w:cs="Arial"/>
                <w:szCs w:val="16"/>
                <w:lang w:val="en-US"/>
              </w:rPr>
            </w:pPr>
          </w:p>
        </w:tc>
      </w:tr>
      <w:tr w:rsidR="00A74DA0" w:rsidTr="0008387B">
        <w:trPr>
          <w:cantSplit/>
        </w:trPr>
        <w:tc>
          <w:tcPr>
            <w:tcW w:w="1200" w:type="dxa"/>
            <w:shd w:val="clear" w:color="auto" w:fill="auto"/>
            <w:vAlign w:val="bottom"/>
          </w:tcPr>
          <w:p w:rsidR="00A74DA0" w:rsidRPr="00A74DA0" w:rsidRDefault="00A74DA0" w:rsidP="0008387B">
            <w:pPr>
              <w:rPr>
                <w:rFonts w:cs="Arial"/>
                <w:szCs w:val="16"/>
                <w:lang w:val="en-US"/>
              </w:rPr>
            </w:pPr>
          </w:p>
        </w:tc>
        <w:tc>
          <w:tcPr>
            <w:tcW w:w="1185" w:type="dxa"/>
            <w:shd w:val="clear" w:color="auto" w:fill="auto"/>
            <w:vAlign w:val="bottom"/>
          </w:tcPr>
          <w:p w:rsidR="00A74DA0" w:rsidRPr="00A74DA0" w:rsidRDefault="00A74DA0" w:rsidP="0008387B">
            <w:pPr>
              <w:rPr>
                <w:rFonts w:cs="Arial"/>
                <w:szCs w:val="16"/>
                <w:lang w:val="en-US"/>
              </w:rPr>
            </w:pPr>
          </w:p>
        </w:tc>
        <w:tc>
          <w:tcPr>
            <w:tcW w:w="1200" w:type="dxa"/>
            <w:shd w:val="clear" w:color="auto" w:fill="auto"/>
            <w:vAlign w:val="bottom"/>
          </w:tcPr>
          <w:p w:rsidR="00A74DA0" w:rsidRPr="00A74DA0" w:rsidRDefault="00A74DA0" w:rsidP="0008387B">
            <w:pPr>
              <w:rPr>
                <w:rFonts w:cs="Arial"/>
                <w:szCs w:val="16"/>
                <w:lang w:val="en-US"/>
              </w:rPr>
            </w:pPr>
          </w:p>
        </w:tc>
        <w:tc>
          <w:tcPr>
            <w:tcW w:w="1200" w:type="dxa"/>
            <w:shd w:val="clear" w:color="auto" w:fill="auto"/>
            <w:vAlign w:val="bottom"/>
          </w:tcPr>
          <w:p w:rsidR="00A74DA0" w:rsidRPr="00A74DA0" w:rsidRDefault="00A74DA0" w:rsidP="0008387B">
            <w:pPr>
              <w:rPr>
                <w:rFonts w:cs="Arial"/>
                <w:szCs w:val="16"/>
                <w:lang w:val="en-US"/>
              </w:rPr>
            </w:pPr>
          </w:p>
        </w:tc>
        <w:tc>
          <w:tcPr>
            <w:tcW w:w="1275" w:type="dxa"/>
            <w:shd w:val="clear" w:color="auto" w:fill="auto"/>
            <w:vAlign w:val="bottom"/>
          </w:tcPr>
          <w:p w:rsidR="00A74DA0" w:rsidRPr="00A74DA0" w:rsidRDefault="00A74DA0" w:rsidP="0008387B">
            <w:pPr>
              <w:rPr>
                <w:rFonts w:cs="Arial"/>
                <w:szCs w:val="16"/>
                <w:lang w:val="en-US"/>
              </w:rPr>
            </w:pPr>
          </w:p>
        </w:tc>
        <w:tc>
          <w:tcPr>
            <w:tcW w:w="1200" w:type="dxa"/>
            <w:shd w:val="clear" w:color="auto" w:fill="auto"/>
            <w:vAlign w:val="bottom"/>
          </w:tcPr>
          <w:p w:rsidR="00A74DA0" w:rsidRPr="00A74DA0" w:rsidRDefault="00A74DA0" w:rsidP="0008387B">
            <w:pPr>
              <w:jc w:val="right"/>
              <w:rPr>
                <w:rFonts w:cs="Arial"/>
                <w:szCs w:val="16"/>
              </w:rPr>
            </w:pPr>
            <w:r w:rsidRPr="00A74DA0">
              <w:rPr>
                <w:rFonts w:cs="Arial"/>
                <w:szCs w:val="16"/>
              </w:rPr>
              <w:t>Подпись</w:t>
            </w:r>
          </w:p>
        </w:tc>
        <w:tc>
          <w:tcPr>
            <w:tcW w:w="3090" w:type="dxa"/>
            <w:gridSpan w:val="2"/>
            <w:shd w:val="clear" w:color="auto" w:fill="auto"/>
            <w:vAlign w:val="bottom"/>
          </w:tcPr>
          <w:p w:rsidR="00A74DA0" w:rsidRPr="00A74DA0" w:rsidRDefault="00A74DA0" w:rsidP="00A74DA0">
            <w:pPr>
              <w:rPr>
                <w:rFonts w:cs="Arial"/>
                <w:szCs w:val="16"/>
              </w:rPr>
            </w:pPr>
            <w:r>
              <w:rPr>
                <w:rFonts w:cs="Arial"/>
                <w:szCs w:val="16"/>
              </w:rPr>
              <w:t>____________________________</w:t>
            </w:r>
          </w:p>
        </w:tc>
      </w:tr>
      <w:tr w:rsidR="00A74DA0" w:rsidTr="00A74DA0">
        <w:trPr>
          <w:cantSplit/>
        </w:trPr>
        <w:tc>
          <w:tcPr>
            <w:tcW w:w="4785" w:type="dxa"/>
            <w:gridSpan w:val="4"/>
            <w:shd w:val="clear" w:color="auto" w:fill="auto"/>
            <w:vAlign w:val="bottom"/>
          </w:tcPr>
          <w:p w:rsidR="00A74DA0" w:rsidRPr="00A74DA0" w:rsidRDefault="00A74DA0" w:rsidP="0008387B">
            <w:pPr>
              <w:rPr>
                <w:rFonts w:cs="Arial"/>
                <w:szCs w:val="16"/>
              </w:rPr>
            </w:pPr>
          </w:p>
        </w:tc>
        <w:tc>
          <w:tcPr>
            <w:tcW w:w="127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890" w:type="dxa"/>
            <w:shd w:val="clear" w:color="auto" w:fill="auto"/>
            <w:vAlign w:val="bottom"/>
          </w:tcPr>
          <w:p w:rsidR="00A74DA0" w:rsidRPr="00A74DA0" w:rsidRDefault="00A74DA0" w:rsidP="0008387B">
            <w:pPr>
              <w:rPr>
                <w:rFonts w:cs="Arial"/>
                <w:szCs w:val="16"/>
              </w:rPr>
            </w:pPr>
          </w:p>
        </w:tc>
      </w:tr>
      <w:tr w:rsidR="00A74DA0" w:rsidTr="00A74DA0">
        <w:trPr>
          <w:cantSplit/>
        </w:trPr>
        <w:tc>
          <w:tcPr>
            <w:tcW w:w="1200" w:type="dxa"/>
            <w:shd w:val="clear" w:color="auto" w:fill="auto"/>
            <w:vAlign w:val="bottom"/>
          </w:tcPr>
          <w:p w:rsidR="00A74DA0" w:rsidRPr="00A74DA0" w:rsidRDefault="00A74DA0" w:rsidP="0008387B">
            <w:pPr>
              <w:rPr>
                <w:rFonts w:cs="Arial"/>
                <w:szCs w:val="16"/>
              </w:rPr>
            </w:pPr>
          </w:p>
        </w:tc>
        <w:tc>
          <w:tcPr>
            <w:tcW w:w="118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5565" w:type="dxa"/>
            <w:gridSpan w:val="4"/>
            <w:shd w:val="clear" w:color="auto" w:fill="auto"/>
            <w:vAlign w:val="bottom"/>
          </w:tcPr>
          <w:p w:rsidR="00A74DA0" w:rsidRPr="00A74DA0" w:rsidRDefault="00A74DA0" w:rsidP="0008387B">
            <w:pPr>
              <w:jc w:val="center"/>
              <w:rPr>
                <w:rFonts w:cs="Arial"/>
                <w:szCs w:val="16"/>
              </w:rPr>
            </w:pPr>
            <w:r w:rsidRPr="00A74DA0">
              <w:rPr>
                <w:rFonts w:cs="Arial"/>
                <w:b/>
                <w:szCs w:val="16"/>
              </w:rPr>
              <w:t>ОБУЧАЮЩИЙСЯ:</w:t>
            </w:r>
          </w:p>
        </w:tc>
      </w:tr>
      <w:tr w:rsidR="00F71628" w:rsidTr="00A74DA0">
        <w:trPr>
          <w:cantSplit/>
        </w:trPr>
        <w:tc>
          <w:tcPr>
            <w:tcW w:w="4785" w:type="dxa"/>
            <w:gridSpan w:val="4"/>
            <w:shd w:val="clear" w:color="auto" w:fill="auto"/>
            <w:vAlign w:val="bottom"/>
          </w:tcPr>
          <w:p w:rsidR="00F71628" w:rsidRPr="00A74DA0" w:rsidRDefault="00F71628" w:rsidP="0008387B">
            <w:pPr>
              <w:rPr>
                <w:rFonts w:cs="Arial"/>
                <w:szCs w:val="16"/>
              </w:rPr>
            </w:pPr>
            <w:r w:rsidRPr="00A74DA0">
              <w:rPr>
                <w:rFonts w:cs="Arial"/>
                <w:szCs w:val="16"/>
              </w:rPr>
              <w:t xml:space="preserve"> Проректор по научной работе</w:t>
            </w:r>
          </w:p>
        </w:tc>
        <w:tc>
          <w:tcPr>
            <w:tcW w:w="5565" w:type="dxa"/>
            <w:gridSpan w:val="4"/>
            <w:shd w:val="clear" w:color="auto" w:fill="auto"/>
            <w:vAlign w:val="bottom"/>
          </w:tcPr>
          <w:p w:rsidR="00F71628" w:rsidRPr="00A74DA0" w:rsidRDefault="00F71628" w:rsidP="00F71628">
            <w:pPr>
              <w:rPr>
                <w:rFonts w:cs="Arial"/>
                <w:szCs w:val="16"/>
              </w:rPr>
            </w:pPr>
            <w:r w:rsidRPr="00A74DA0">
              <w:rPr>
                <w:rFonts w:cs="Arial"/>
                <w:szCs w:val="16"/>
              </w:rPr>
              <w:t xml:space="preserve">Ф.И.О.: </w:t>
            </w:r>
            <w:r w:rsidRPr="0049327A">
              <w:rPr>
                <w:rFonts w:cs="Arial"/>
                <w:color w:val="FF0000"/>
                <w:szCs w:val="16"/>
              </w:rPr>
              <w:t xml:space="preserve">Иванов </w:t>
            </w:r>
            <w:proofErr w:type="spellStart"/>
            <w:r w:rsidRPr="0049327A">
              <w:rPr>
                <w:rFonts w:cs="Arial"/>
                <w:color w:val="FF0000"/>
                <w:szCs w:val="16"/>
              </w:rPr>
              <w:t>Ивано</w:t>
            </w:r>
            <w:proofErr w:type="spellEnd"/>
            <w:r w:rsidRPr="0049327A">
              <w:rPr>
                <w:rFonts w:cs="Arial"/>
                <w:color w:val="FF0000"/>
                <w:szCs w:val="16"/>
              </w:rPr>
              <w:t xml:space="preserve"> Иванович</w:t>
            </w:r>
          </w:p>
        </w:tc>
      </w:tr>
      <w:tr w:rsidR="00F71628" w:rsidTr="00A74DA0">
        <w:trPr>
          <w:cantSplit/>
        </w:trPr>
        <w:tc>
          <w:tcPr>
            <w:tcW w:w="4785" w:type="dxa"/>
            <w:gridSpan w:val="4"/>
            <w:shd w:val="clear" w:color="auto" w:fill="auto"/>
          </w:tcPr>
          <w:p w:rsidR="00F71628" w:rsidRPr="00A74DA0" w:rsidRDefault="00F71628" w:rsidP="0008387B">
            <w:pPr>
              <w:rPr>
                <w:rFonts w:cs="Arial"/>
                <w:szCs w:val="16"/>
              </w:rPr>
            </w:pPr>
            <w:r w:rsidRPr="00A74DA0">
              <w:rPr>
                <w:rFonts w:cs="Arial"/>
                <w:szCs w:val="16"/>
              </w:rPr>
              <w:t xml:space="preserve"> и инновационной деятельности _____ Т.И. Шукшина</w:t>
            </w:r>
          </w:p>
        </w:tc>
        <w:tc>
          <w:tcPr>
            <w:tcW w:w="5565" w:type="dxa"/>
            <w:gridSpan w:val="4"/>
            <w:shd w:val="clear" w:color="auto" w:fill="auto"/>
            <w:vAlign w:val="bottom"/>
          </w:tcPr>
          <w:p w:rsidR="00F71628" w:rsidRPr="00A74DA0" w:rsidRDefault="00F71628" w:rsidP="00F71628">
            <w:pPr>
              <w:rPr>
                <w:rFonts w:cs="Arial"/>
                <w:szCs w:val="16"/>
              </w:rPr>
            </w:pPr>
            <w:r w:rsidRPr="00A74DA0">
              <w:rPr>
                <w:rFonts w:cs="Arial"/>
                <w:szCs w:val="16"/>
              </w:rPr>
              <w:t>Место регистрации</w:t>
            </w:r>
            <w:r w:rsidRPr="0049327A">
              <w:rPr>
                <w:rFonts w:cs="Arial"/>
                <w:color w:val="FF0000"/>
                <w:szCs w:val="16"/>
              </w:rPr>
              <w:t>: 143143</w:t>
            </w:r>
            <w:r w:rsidRPr="00A74DA0">
              <w:rPr>
                <w:rFonts w:cs="Arial"/>
                <w:szCs w:val="16"/>
              </w:rPr>
              <w:t xml:space="preserve">, </w:t>
            </w:r>
            <w:r w:rsidRPr="0049327A">
              <w:rPr>
                <w:rFonts w:cs="Arial"/>
                <w:color w:val="FF0000"/>
                <w:szCs w:val="16"/>
              </w:rPr>
              <w:t xml:space="preserve">Республика Мордовия, </w:t>
            </w:r>
            <w:proofErr w:type="spellStart"/>
            <w:r w:rsidRPr="0049327A">
              <w:rPr>
                <w:rFonts w:cs="Arial"/>
                <w:color w:val="FF0000"/>
                <w:szCs w:val="16"/>
              </w:rPr>
              <w:t>г</w:t>
            </w:r>
            <w:proofErr w:type="gramStart"/>
            <w:r w:rsidRPr="0049327A">
              <w:rPr>
                <w:rFonts w:cs="Arial"/>
                <w:color w:val="FF0000"/>
                <w:szCs w:val="16"/>
              </w:rPr>
              <w:t>.С</w:t>
            </w:r>
            <w:proofErr w:type="gramEnd"/>
            <w:r w:rsidRPr="0049327A">
              <w:rPr>
                <w:rFonts w:cs="Arial"/>
                <w:color w:val="FF0000"/>
                <w:szCs w:val="16"/>
              </w:rPr>
              <w:t>аранск</w:t>
            </w:r>
            <w:proofErr w:type="spellEnd"/>
            <w:r w:rsidRPr="0049327A">
              <w:rPr>
                <w:rFonts w:cs="Arial"/>
                <w:color w:val="FF0000"/>
                <w:szCs w:val="16"/>
              </w:rPr>
              <w:t xml:space="preserve">, </w:t>
            </w:r>
            <w:proofErr w:type="spellStart"/>
            <w:r w:rsidRPr="0049327A">
              <w:rPr>
                <w:rFonts w:cs="Arial"/>
                <w:color w:val="FF0000"/>
                <w:szCs w:val="16"/>
              </w:rPr>
              <w:t>ул</w:t>
            </w:r>
            <w:proofErr w:type="spellEnd"/>
            <w:r w:rsidRPr="0049327A">
              <w:rPr>
                <w:rFonts w:cs="Arial"/>
                <w:color w:val="FF0000"/>
                <w:szCs w:val="16"/>
              </w:rPr>
              <w:t>, Студенческая, д. 11 А, кв. 1</w:t>
            </w:r>
          </w:p>
        </w:tc>
      </w:tr>
      <w:tr w:rsidR="007E206E" w:rsidTr="00A74DA0">
        <w:trPr>
          <w:cantSplit/>
        </w:trPr>
        <w:tc>
          <w:tcPr>
            <w:tcW w:w="1200" w:type="dxa"/>
            <w:shd w:val="clear" w:color="auto" w:fill="auto"/>
            <w:vAlign w:val="bottom"/>
          </w:tcPr>
          <w:p w:rsidR="007E206E" w:rsidRPr="00A74DA0" w:rsidRDefault="007E206E" w:rsidP="0008387B">
            <w:pPr>
              <w:rPr>
                <w:rFonts w:cs="Arial"/>
                <w:szCs w:val="16"/>
              </w:rPr>
            </w:pPr>
          </w:p>
        </w:tc>
        <w:tc>
          <w:tcPr>
            <w:tcW w:w="1185" w:type="dxa"/>
            <w:shd w:val="clear" w:color="auto" w:fill="auto"/>
            <w:vAlign w:val="bottom"/>
          </w:tcPr>
          <w:p w:rsidR="007E206E" w:rsidRPr="00A74DA0" w:rsidRDefault="007E206E" w:rsidP="0008387B">
            <w:pPr>
              <w:rPr>
                <w:rFonts w:cs="Arial"/>
                <w:szCs w:val="16"/>
              </w:rPr>
            </w:pPr>
          </w:p>
        </w:tc>
        <w:tc>
          <w:tcPr>
            <w:tcW w:w="1200" w:type="dxa"/>
            <w:shd w:val="clear" w:color="auto" w:fill="auto"/>
            <w:vAlign w:val="bottom"/>
          </w:tcPr>
          <w:p w:rsidR="007E206E" w:rsidRPr="00A74DA0" w:rsidRDefault="007E206E" w:rsidP="0008387B">
            <w:pPr>
              <w:rPr>
                <w:rFonts w:cs="Arial"/>
                <w:szCs w:val="16"/>
              </w:rPr>
            </w:pPr>
          </w:p>
        </w:tc>
        <w:tc>
          <w:tcPr>
            <w:tcW w:w="1200" w:type="dxa"/>
            <w:shd w:val="clear" w:color="auto" w:fill="auto"/>
            <w:vAlign w:val="bottom"/>
          </w:tcPr>
          <w:p w:rsidR="007E206E" w:rsidRPr="00A74DA0" w:rsidRDefault="007E206E" w:rsidP="0008387B">
            <w:pPr>
              <w:rPr>
                <w:rFonts w:cs="Arial"/>
                <w:szCs w:val="16"/>
              </w:rPr>
            </w:pPr>
          </w:p>
        </w:tc>
        <w:tc>
          <w:tcPr>
            <w:tcW w:w="5565" w:type="dxa"/>
            <w:gridSpan w:val="4"/>
            <w:shd w:val="clear" w:color="auto" w:fill="auto"/>
            <w:vAlign w:val="bottom"/>
          </w:tcPr>
          <w:p w:rsidR="007E206E" w:rsidRPr="00A74DA0" w:rsidRDefault="007E206E" w:rsidP="004F6C1A">
            <w:pPr>
              <w:rPr>
                <w:rFonts w:cs="Arial"/>
                <w:szCs w:val="16"/>
              </w:rPr>
            </w:pPr>
            <w:r>
              <w:rPr>
                <w:rFonts w:cs="Arial"/>
                <w:szCs w:val="16"/>
              </w:rPr>
              <w:t xml:space="preserve">Дата рождения: </w:t>
            </w:r>
            <w:r w:rsidRPr="0049327A">
              <w:rPr>
                <w:rFonts w:cs="Arial"/>
                <w:color w:val="FF0000"/>
                <w:szCs w:val="16"/>
              </w:rPr>
              <w:t>29 февраля 2026 г.</w:t>
            </w:r>
          </w:p>
        </w:tc>
      </w:tr>
      <w:tr w:rsidR="007E206E" w:rsidTr="00A74DA0">
        <w:trPr>
          <w:cantSplit/>
        </w:trPr>
        <w:tc>
          <w:tcPr>
            <w:tcW w:w="4785" w:type="dxa"/>
            <w:gridSpan w:val="4"/>
            <w:shd w:val="clear" w:color="auto" w:fill="auto"/>
            <w:vAlign w:val="bottom"/>
          </w:tcPr>
          <w:p w:rsidR="007E206E" w:rsidRPr="00A74DA0" w:rsidRDefault="007E206E" w:rsidP="0008387B">
            <w:pPr>
              <w:rPr>
                <w:rFonts w:cs="Arial"/>
                <w:szCs w:val="16"/>
              </w:rPr>
            </w:pPr>
          </w:p>
        </w:tc>
        <w:tc>
          <w:tcPr>
            <w:tcW w:w="5565" w:type="dxa"/>
            <w:gridSpan w:val="4"/>
            <w:shd w:val="clear" w:color="auto" w:fill="auto"/>
            <w:vAlign w:val="bottom"/>
          </w:tcPr>
          <w:p w:rsidR="007E206E" w:rsidRPr="00A74DA0" w:rsidRDefault="007E206E" w:rsidP="0008387B">
            <w:pPr>
              <w:rPr>
                <w:rFonts w:cs="Arial"/>
                <w:szCs w:val="16"/>
              </w:rPr>
            </w:pPr>
            <w:r w:rsidRPr="00A74DA0">
              <w:rPr>
                <w:rFonts w:cs="Arial"/>
                <w:szCs w:val="16"/>
              </w:rPr>
              <w:t>Паспорт, серия</w:t>
            </w:r>
            <w:proofErr w:type="gramStart"/>
            <w:r w:rsidRPr="00A74DA0">
              <w:rPr>
                <w:rFonts w:cs="Arial"/>
                <w:szCs w:val="16"/>
              </w:rPr>
              <w:t xml:space="preserve">, №: </w:t>
            </w:r>
            <w:proofErr w:type="gramEnd"/>
            <w:r w:rsidRPr="00A74DA0">
              <w:rPr>
                <w:rFonts w:cs="Arial"/>
                <w:szCs w:val="16"/>
              </w:rPr>
              <w:t>Паспорт РФ 4518 566160 выдан 14 мая 2018 г. ГУ МВД России по г. Москве</w:t>
            </w:r>
          </w:p>
        </w:tc>
      </w:tr>
      <w:tr w:rsidR="007E206E" w:rsidTr="009F6B15">
        <w:trPr>
          <w:cantSplit/>
        </w:trPr>
        <w:tc>
          <w:tcPr>
            <w:tcW w:w="1200" w:type="dxa"/>
            <w:shd w:val="clear" w:color="auto" w:fill="auto"/>
            <w:vAlign w:val="bottom"/>
          </w:tcPr>
          <w:p w:rsidR="007E206E" w:rsidRPr="00A74DA0" w:rsidRDefault="007E206E" w:rsidP="0008387B">
            <w:pPr>
              <w:jc w:val="right"/>
              <w:rPr>
                <w:rFonts w:cs="Arial"/>
                <w:szCs w:val="16"/>
              </w:rPr>
            </w:pPr>
            <w:r w:rsidRPr="00A74DA0">
              <w:rPr>
                <w:rFonts w:cs="Arial"/>
                <w:szCs w:val="16"/>
              </w:rPr>
              <w:t>М.П.</w:t>
            </w:r>
          </w:p>
        </w:tc>
        <w:tc>
          <w:tcPr>
            <w:tcW w:w="1185" w:type="dxa"/>
            <w:shd w:val="clear" w:color="auto" w:fill="auto"/>
            <w:vAlign w:val="bottom"/>
          </w:tcPr>
          <w:p w:rsidR="007E206E" w:rsidRPr="00A74DA0" w:rsidRDefault="007E206E" w:rsidP="0008387B">
            <w:pPr>
              <w:rPr>
                <w:rFonts w:cs="Arial"/>
                <w:szCs w:val="16"/>
              </w:rPr>
            </w:pPr>
          </w:p>
        </w:tc>
        <w:tc>
          <w:tcPr>
            <w:tcW w:w="1200" w:type="dxa"/>
            <w:shd w:val="clear" w:color="auto" w:fill="auto"/>
            <w:vAlign w:val="bottom"/>
          </w:tcPr>
          <w:p w:rsidR="007E206E" w:rsidRPr="00A74DA0" w:rsidRDefault="007E206E" w:rsidP="0008387B">
            <w:pPr>
              <w:rPr>
                <w:rFonts w:cs="Arial"/>
                <w:szCs w:val="16"/>
              </w:rPr>
            </w:pPr>
          </w:p>
        </w:tc>
        <w:tc>
          <w:tcPr>
            <w:tcW w:w="1200" w:type="dxa"/>
            <w:shd w:val="clear" w:color="auto" w:fill="auto"/>
            <w:vAlign w:val="bottom"/>
          </w:tcPr>
          <w:p w:rsidR="007E206E" w:rsidRPr="00A74DA0" w:rsidRDefault="007E206E" w:rsidP="0008387B">
            <w:pPr>
              <w:rPr>
                <w:rFonts w:cs="Arial"/>
                <w:szCs w:val="16"/>
              </w:rPr>
            </w:pPr>
          </w:p>
        </w:tc>
        <w:tc>
          <w:tcPr>
            <w:tcW w:w="5565" w:type="dxa"/>
            <w:gridSpan w:val="4"/>
            <w:shd w:val="clear" w:color="auto" w:fill="auto"/>
          </w:tcPr>
          <w:p w:rsidR="007E206E" w:rsidRPr="00A74DA0" w:rsidRDefault="007E206E" w:rsidP="004F6C1A">
            <w:pPr>
              <w:rPr>
                <w:rFonts w:cs="Arial"/>
                <w:szCs w:val="16"/>
              </w:rPr>
            </w:pPr>
            <w:r w:rsidRPr="00A74DA0">
              <w:rPr>
                <w:rFonts w:cs="Arial"/>
                <w:szCs w:val="16"/>
              </w:rPr>
              <w:t>СНИЛС №</w:t>
            </w:r>
            <w:r w:rsidRPr="00E55F57">
              <w:rPr>
                <w:rFonts w:cs="Arial"/>
                <w:color w:val="FF0000"/>
                <w:szCs w:val="16"/>
              </w:rPr>
              <w:t>100-100-100 02</w:t>
            </w:r>
          </w:p>
        </w:tc>
      </w:tr>
      <w:tr w:rsidR="007E206E" w:rsidTr="00A74DA0">
        <w:trPr>
          <w:cantSplit/>
        </w:trPr>
        <w:tc>
          <w:tcPr>
            <w:tcW w:w="1200" w:type="dxa"/>
            <w:shd w:val="clear" w:color="auto" w:fill="auto"/>
            <w:vAlign w:val="bottom"/>
          </w:tcPr>
          <w:p w:rsidR="007E206E" w:rsidRPr="00A74DA0" w:rsidRDefault="007E206E" w:rsidP="0008387B">
            <w:pPr>
              <w:rPr>
                <w:rFonts w:cs="Arial"/>
                <w:szCs w:val="16"/>
              </w:rPr>
            </w:pPr>
          </w:p>
        </w:tc>
        <w:tc>
          <w:tcPr>
            <w:tcW w:w="1185" w:type="dxa"/>
            <w:shd w:val="clear" w:color="auto" w:fill="auto"/>
            <w:vAlign w:val="bottom"/>
          </w:tcPr>
          <w:p w:rsidR="007E206E" w:rsidRPr="00A74DA0" w:rsidRDefault="007E206E" w:rsidP="0008387B">
            <w:pPr>
              <w:rPr>
                <w:rFonts w:cs="Arial"/>
                <w:szCs w:val="16"/>
              </w:rPr>
            </w:pPr>
          </w:p>
        </w:tc>
        <w:tc>
          <w:tcPr>
            <w:tcW w:w="1200" w:type="dxa"/>
            <w:shd w:val="clear" w:color="auto" w:fill="auto"/>
            <w:vAlign w:val="bottom"/>
          </w:tcPr>
          <w:p w:rsidR="007E206E" w:rsidRPr="00A74DA0" w:rsidRDefault="007E206E" w:rsidP="0008387B">
            <w:pPr>
              <w:rPr>
                <w:rFonts w:cs="Arial"/>
                <w:szCs w:val="16"/>
              </w:rPr>
            </w:pPr>
          </w:p>
        </w:tc>
        <w:tc>
          <w:tcPr>
            <w:tcW w:w="1200" w:type="dxa"/>
            <w:shd w:val="clear" w:color="auto" w:fill="auto"/>
            <w:vAlign w:val="bottom"/>
          </w:tcPr>
          <w:p w:rsidR="007E206E" w:rsidRPr="00A74DA0" w:rsidRDefault="007E206E" w:rsidP="0008387B">
            <w:pPr>
              <w:rPr>
                <w:rFonts w:cs="Arial"/>
                <w:szCs w:val="16"/>
              </w:rPr>
            </w:pPr>
          </w:p>
        </w:tc>
        <w:tc>
          <w:tcPr>
            <w:tcW w:w="5565" w:type="dxa"/>
            <w:gridSpan w:val="4"/>
            <w:shd w:val="clear" w:color="auto" w:fill="auto"/>
            <w:vAlign w:val="bottom"/>
          </w:tcPr>
          <w:p w:rsidR="007E206E" w:rsidRPr="00A74DA0" w:rsidRDefault="007E206E" w:rsidP="004F6C1A">
            <w:pPr>
              <w:rPr>
                <w:rFonts w:cs="Arial"/>
                <w:szCs w:val="16"/>
              </w:rPr>
            </w:pPr>
            <w:r>
              <w:rPr>
                <w:rFonts w:cs="Arial"/>
                <w:szCs w:val="16"/>
              </w:rPr>
              <w:t xml:space="preserve">Дата рождения: </w:t>
            </w:r>
            <w:r w:rsidRPr="0049327A">
              <w:rPr>
                <w:rFonts w:cs="Arial"/>
                <w:color w:val="FF0000"/>
                <w:szCs w:val="16"/>
              </w:rPr>
              <w:t>29 февраля 2026 г.</w:t>
            </w:r>
          </w:p>
        </w:tc>
      </w:tr>
      <w:tr w:rsidR="00A74DA0" w:rsidTr="00A74DA0">
        <w:trPr>
          <w:cantSplit/>
        </w:trPr>
        <w:tc>
          <w:tcPr>
            <w:tcW w:w="3585" w:type="dxa"/>
            <w:gridSpan w:val="3"/>
            <w:shd w:val="clear" w:color="auto" w:fill="auto"/>
            <w:vAlign w:val="bottom"/>
          </w:tcPr>
          <w:p w:rsidR="00A74DA0" w:rsidRPr="00A74DA0" w:rsidRDefault="00A74DA0" w:rsidP="0008387B">
            <w:pPr>
              <w:rPr>
                <w:rFonts w:cs="Arial"/>
                <w:szCs w:val="16"/>
              </w:rPr>
            </w:pPr>
            <w:r w:rsidRPr="00A74DA0">
              <w:rPr>
                <w:rFonts w:cs="Arial"/>
                <w:szCs w:val="16"/>
              </w:rPr>
              <w:t>«___»_____________20__г</w:t>
            </w:r>
          </w:p>
        </w:tc>
        <w:tc>
          <w:tcPr>
            <w:tcW w:w="1200" w:type="dxa"/>
            <w:shd w:val="clear" w:color="auto" w:fill="auto"/>
            <w:vAlign w:val="bottom"/>
          </w:tcPr>
          <w:p w:rsidR="00A74DA0" w:rsidRPr="00A74DA0" w:rsidRDefault="00A74DA0" w:rsidP="0008387B">
            <w:pPr>
              <w:rPr>
                <w:rFonts w:cs="Arial"/>
                <w:szCs w:val="16"/>
              </w:rPr>
            </w:pPr>
          </w:p>
        </w:tc>
        <w:tc>
          <w:tcPr>
            <w:tcW w:w="127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jc w:val="right"/>
              <w:rPr>
                <w:rFonts w:cs="Arial"/>
                <w:szCs w:val="16"/>
              </w:rPr>
            </w:pPr>
            <w:r w:rsidRPr="00A74DA0">
              <w:rPr>
                <w:rFonts w:cs="Arial"/>
                <w:szCs w:val="16"/>
              </w:rPr>
              <w:t>Подпись</w:t>
            </w:r>
          </w:p>
        </w:tc>
        <w:tc>
          <w:tcPr>
            <w:tcW w:w="3090" w:type="dxa"/>
            <w:gridSpan w:val="2"/>
            <w:shd w:val="clear" w:color="auto" w:fill="auto"/>
            <w:vAlign w:val="bottom"/>
          </w:tcPr>
          <w:p w:rsidR="00A74DA0" w:rsidRPr="00A74DA0" w:rsidRDefault="00A74DA0" w:rsidP="0008387B">
            <w:pPr>
              <w:rPr>
                <w:rFonts w:cs="Arial"/>
                <w:szCs w:val="16"/>
              </w:rPr>
            </w:pPr>
            <w:r w:rsidRPr="00A74DA0">
              <w:rPr>
                <w:rFonts w:cs="Arial"/>
                <w:szCs w:val="16"/>
              </w:rPr>
              <w:t>____________________________</w:t>
            </w:r>
          </w:p>
        </w:tc>
      </w:tr>
      <w:tr w:rsidR="00A74DA0" w:rsidTr="00A74DA0">
        <w:trPr>
          <w:cantSplit/>
        </w:trPr>
        <w:tc>
          <w:tcPr>
            <w:tcW w:w="1200" w:type="dxa"/>
            <w:shd w:val="clear" w:color="auto" w:fill="auto"/>
            <w:vAlign w:val="bottom"/>
          </w:tcPr>
          <w:p w:rsidR="00A74DA0" w:rsidRPr="00A74DA0" w:rsidRDefault="00A74DA0" w:rsidP="0008387B">
            <w:pPr>
              <w:rPr>
                <w:rFonts w:cs="Arial"/>
                <w:szCs w:val="16"/>
              </w:rPr>
            </w:pPr>
          </w:p>
        </w:tc>
        <w:tc>
          <w:tcPr>
            <w:tcW w:w="118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7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890" w:type="dxa"/>
            <w:shd w:val="clear" w:color="auto" w:fill="auto"/>
            <w:vAlign w:val="bottom"/>
          </w:tcPr>
          <w:p w:rsidR="00A74DA0" w:rsidRPr="00A74DA0" w:rsidRDefault="00A74DA0" w:rsidP="0008387B">
            <w:pPr>
              <w:rPr>
                <w:rFonts w:cs="Arial"/>
                <w:szCs w:val="16"/>
              </w:rPr>
            </w:pPr>
          </w:p>
        </w:tc>
      </w:tr>
      <w:tr w:rsidR="00A74DA0" w:rsidTr="00A74DA0">
        <w:trPr>
          <w:cantSplit/>
        </w:trPr>
        <w:tc>
          <w:tcPr>
            <w:tcW w:w="1200" w:type="dxa"/>
            <w:shd w:val="clear" w:color="auto" w:fill="auto"/>
            <w:vAlign w:val="bottom"/>
          </w:tcPr>
          <w:p w:rsidR="00A74DA0" w:rsidRPr="00A74DA0" w:rsidRDefault="00A74DA0" w:rsidP="0008387B">
            <w:pPr>
              <w:rPr>
                <w:rFonts w:cs="Arial"/>
                <w:szCs w:val="16"/>
              </w:rPr>
            </w:pPr>
          </w:p>
        </w:tc>
        <w:tc>
          <w:tcPr>
            <w:tcW w:w="118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7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890" w:type="dxa"/>
            <w:shd w:val="clear" w:color="auto" w:fill="auto"/>
            <w:vAlign w:val="bottom"/>
          </w:tcPr>
          <w:p w:rsidR="00A74DA0" w:rsidRPr="00A74DA0" w:rsidRDefault="00A74DA0" w:rsidP="0008387B">
            <w:pPr>
              <w:rPr>
                <w:rFonts w:cs="Arial"/>
                <w:szCs w:val="16"/>
              </w:rPr>
            </w:pPr>
          </w:p>
        </w:tc>
      </w:tr>
      <w:tr w:rsidR="00A74DA0" w:rsidTr="00A74DA0">
        <w:trPr>
          <w:cantSplit/>
        </w:trPr>
        <w:tc>
          <w:tcPr>
            <w:tcW w:w="1200" w:type="dxa"/>
            <w:shd w:val="clear" w:color="auto" w:fill="auto"/>
            <w:vAlign w:val="bottom"/>
          </w:tcPr>
          <w:p w:rsidR="00A74DA0" w:rsidRPr="00A74DA0" w:rsidRDefault="00A74DA0" w:rsidP="0008387B">
            <w:pPr>
              <w:rPr>
                <w:rFonts w:cs="Arial"/>
                <w:szCs w:val="16"/>
              </w:rPr>
            </w:pPr>
          </w:p>
        </w:tc>
        <w:tc>
          <w:tcPr>
            <w:tcW w:w="118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7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890" w:type="dxa"/>
            <w:shd w:val="clear" w:color="auto" w:fill="auto"/>
            <w:vAlign w:val="bottom"/>
          </w:tcPr>
          <w:p w:rsidR="00A74DA0" w:rsidRPr="00A74DA0" w:rsidRDefault="00A74DA0" w:rsidP="0008387B">
            <w:pPr>
              <w:rPr>
                <w:rFonts w:cs="Arial"/>
                <w:szCs w:val="16"/>
              </w:rPr>
            </w:pPr>
          </w:p>
        </w:tc>
      </w:tr>
    </w:tbl>
    <w:p w:rsidR="00CF6DED" w:rsidRDefault="00CF6DED"/>
    <w:sectPr w:rsidR="00CF6DED">
      <w:pgSz w:w="11907" w:h="1683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ED5"/>
    <w:rsid w:val="0008387B"/>
    <w:rsid w:val="000F4C9F"/>
    <w:rsid w:val="00361ED5"/>
    <w:rsid w:val="0049327A"/>
    <w:rsid w:val="007E206E"/>
    <w:rsid w:val="009505B2"/>
    <w:rsid w:val="00A74DA0"/>
    <w:rsid w:val="00CF6DED"/>
    <w:rsid w:val="00D006FC"/>
    <w:rsid w:val="00E55F57"/>
    <w:rsid w:val="00F71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pPr>
      <w:spacing w:after="0" w:line="240" w:lineRule="auto"/>
    </w:pPr>
    <w:rPr>
      <w:rFonts w:ascii="Arial" w:hAnsi="Arial"/>
      <w:sz w:val="16"/>
    </w:rPr>
    <w:tblPr>
      <w:tblCellMar>
        <w:top w:w="0" w:type="dxa"/>
        <w:left w:w="0" w:type="dxa"/>
        <w:bottom w:w="0" w:type="dxa"/>
        <w:right w:w="0" w:type="dxa"/>
      </w:tblCellMar>
    </w:tblPr>
  </w:style>
  <w:style w:type="table" w:customStyle="1" w:styleId="TableStyle2">
    <w:name w:val="TableStyle2"/>
    <w:pPr>
      <w:spacing w:after="0" w:line="240" w:lineRule="auto"/>
    </w:pPr>
    <w:rPr>
      <w:rFonts w:ascii="Arial" w:hAnsi="Arial"/>
      <w:sz w:val="16"/>
    </w:rPr>
    <w:tblPr>
      <w:tblCellMar>
        <w:top w:w="0" w:type="dxa"/>
        <w:left w:w="0" w:type="dxa"/>
        <w:bottom w:w="0" w:type="dxa"/>
        <w:right w:w="0" w:type="dxa"/>
      </w:tblCellMar>
    </w:tblPr>
  </w:style>
  <w:style w:type="table" w:customStyle="1" w:styleId="TableStyle3">
    <w:name w:val="TableStyle3"/>
    <w:pPr>
      <w:spacing w:after="0" w:line="240" w:lineRule="auto"/>
    </w:pPr>
    <w:rPr>
      <w:rFonts w:ascii="Arial" w:hAnsi="Arial"/>
      <w:sz w:val="16"/>
    </w:rPr>
    <w:tblPr>
      <w:tblCellMar>
        <w:top w:w="0" w:type="dxa"/>
        <w:left w:w="0" w:type="dxa"/>
        <w:bottom w:w="0" w:type="dxa"/>
        <w:right w:w="0" w:type="dxa"/>
      </w:tblCellMar>
    </w:tblPr>
  </w:style>
  <w:style w:type="table" w:customStyle="1" w:styleId="TableStyle4">
    <w:name w:val="TableStyle4"/>
    <w:pPr>
      <w:spacing w:after="0" w:line="240" w:lineRule="auto"/>
    </w:pPr>
    <w:rPr>
      <w:rFonts w:ascii="Arial" w:hAnsi="Arial"/>
      <w:sz w:val="16"/>
    </w:rPr>
    <w:tblPr>
      <w:tblCellMar>
        <w:top w:w="0" w:type="dxa"/>
        <w:left w:w="0" w:type="dxa"/>
        <w:bottom w:w="0" w:type="dxa"/>
        <w:right w:w="0" w:type="dxa"/>
      </w:tblCellMar>
    </w:tblPr>
  </w:style>
  <w:style w:type="table" w:customStyle="1" w:styleId="TableStyle5">
    <w:name w:val="TableStyle5"/>
    <w:pPr>
      <w:spacing w:after="0" w:line="240" w:lineRule="auto"/>
    </w:pPr>
    <w:rPr>
      <w:rFonts w:ascii="Arial" w:hAnsi="Arial"/>
      <w:sz w:val="16"/>
    </w:rPr>
    <w:tblPr>
      <w:tblCellMar>
        <w:top w:w="0" w:type="dxa"/>
        <w:left w:w="0" w:type="dxa"/>
        <w:bottom w:w="0" w:type="dxa"/>
        <w:right w:w="0" w:type="dxa"/>
      </w:tblCellMar>
    </w:tblPr>
  </w:style>
  <w:style w:type="table" w:customStyle="1" w:styleId="TableStyle6">
    <w:name w:val="TableStyle6"/>
    <w:pPr>
      <w:spacing w:after="0" w:line="240" w:lineRule="auto"/>
    </w:pPr>
    <w:rPr>
      <w:rFonts w:ascii="Arial" w:hAnsi="Arial"/>
      <w:sz w:val="16"/>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pPr>
      <w:spacing w:after="0" w:line="240" w:lineRule="auto"/>
    </w:pPr>
    <w:rPr>
      <w:rFonts w:ascii="Arial" w:hAnsi="Arial"/>
      <w:sz w:val="16"/>
    </w:rPr>
    <w:tblPr>
      <w:tblCellMar>
        <w:top w:w="0" w:type="dxa"/>
        <w:left w:w="0" w:type="dxa"/>
        <w:bottom w:w="0" w:type="dxa"/>
        <w:right w:w="0" w:type="dxa"/>
      </w:tblCellMar>
    </w:tblPr>
  </w:style>
  <w:style w:type="table" w:customStyle="1" w:styleId="TableStyle2">
    <w:name w:val="TableStyle2"/>
    <w:pPr>
      <w:spacing w:after="0" w:line="240" w:lineRule="auto"/>
    </w:pPr>
    <w:rPr>
      <w:rFonts w:ascii="Arial" w:hAnsi="Arial"/>
      <w:sz w:val="16"/>
    </w:rPr>
    <w:tblPr>
      <w:tblCellMar>
        <w:top w:w="0" w:type="dxa"/>
        <w:left w:w="0" w:type="dxa"/>
        <w:bottom w:w="0" w:type="dxa"/>
        <w:right w:w="0" w:type="dxa"/>
      </w:tblCellMar>
    </w:tblPr>
  </w:style>
  <w:style w:type="table" w:customStyle="1" w:styleId="TableStyle3">
    <w:name w:val="TableStyle3"/>
    <w:pPr>
      <w:spacing w:after="0" w:line="240" w:lineRule="auto"/>
    </w:pPr>
    <w:rPr>
      <w:rFonts w:ascii="Arial" w:hAnsi="Arial"/>
      <w:sz w:val="16"/>
    </w:rPr>
    <w:tblPr>
      <w:tblCellMar>
        <w:top w:w="0" w:type="dxa"/>
        <w:left w:w="0" w:type="dxa"/>
        <w:bottom w:w="0" w:type="dxa"/>
        <w:right w:w="0" w:type="dxa"/>
      </w:tblCellMar>
    </w:tblPr>
  </w:style>
  <w:style w:type="table" w:customStyle="1" w:styleId="TableStyle4">
    <w:name w:val="TableStyle4"/>
    <w:pPr>
      <w:spacing w:after="0" w:line="240" w:lineRule="auto"/>
    </w:pPr>
    <w:rPr>
      <w:rFonts w:ascii="Arial" w:hAnsi="Arial"/>
      <w:sz w:val="16"/>
    </w:rPr>
    <w:tblPr>
      <w:tblCellMar>
        <w:top w:w="0" w:type="dxa"/>
        <w:left w:w="0" w:type="dxa"/>
        <w:bottom w:w="0" w:type="dxa"/>
        <w:right w:w="0" w:type="dxa"/>
      </w:tblCellMar>
    </w:tblPr>
  </w:style>
  <w:style w:type="table" w:customStyle="1" w:styleId="TableStyle5">
    <w:name w:val="TableStyle5"/>
    <w:pPr>
      <w:spacing w:after="0" w:line="240" w:lineRule="auto"/>
    </w:pPr>
    <w:rPr>
      <w:rFonts w:ascii="Arial" w:hAnsi="Arial"/>
      <w:sz w:val="16"/>
    </w:rPr>
    <w:tblPr>
      <w:tblCellMar>
        <w:top w:w="0" w:type="dxa"/>
        <w:left w:w="0" w:type="dxa"/>
        <w:bottom w:w="0" w:type="dxa"/>
        <w:right w:w="0" w:type="dxa"/>
      </w:tblCellMar>
    </w:tblPr>
  </w:style>
  <w:style w:type="table" w:customStyle="1" w:styleId="TableStyle6">
    <w:name w:val="TableStyle6"/>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3459</Words>
  <Characters>19717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Диков Сергей Андреевич</dc:creator>
  <cp:lastModifiedBy>Диков Сергей Андреевич</cp:lastModifiedBy>
  <cp:revision>2</cp:revision>
  <dcterms:created xsi:type="dcterms:W3CDTF">2026-04-15T07:26:00Z</dcterms:created>
  <dcterms:modified xsi:type="dcterms:W3CDTF">2026-04-15T07:26:00Z</dcterms:modified>
</cp:coreProperties>
</file>