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B1" w:rsidRPr="00BA3FB1" w:rsidRDefault="00BA3FB1" w:rsidP="00BA3FB1">
      <w:pPr>
        <w:pStyle w:val="a3"/>
        <w:shd w:val="clear" w:color="auto" w:fill="FFFFFF" w:themeFill="background1"/>
        <w:ind w:firstLine="555"/>
        <w:jc w:val="center"/>
        <w:rPr>
          <w:rStyle w:val="a4"/>
          <w:sz w:val="28"/>
          <w:szCs w:val="40"/>
        </w:rPr>
      </w:pPr>
      <w:r w:rsidRPr="00BA3FB1">
        <w:rPr>
          <w:rStyle w:val="a4"/>
          <w:sz w:val="28"/>
          <w:szCs w:val="40"/>
        </w:rPr>
        <w:t>Докторантура</w:t>
      </w:r>
      <w:r>
        <w:rPr>
          <w:rStyle w:val="a4"/>
          <w:sz w:val="28"/>
          <w:szCs w:val="40"/>
        </w:rPr>
        <w:t xml:space="preserve"> в </w:t>
      </w:r>
      <w:r w:rsidRPr="00BA3FB1">
        <w:rPr>
          <w:rStyle w:val="a4"/>
          <w:sz w:val="28"/>
          <w:szCs w:val="40"/>
        </w:rPr>
        <w:t>МГПУ</w:t>
      </w:r>
      <w:r>
        <w:rPr>
          <w:rStyle w:val="a4"/>
          <w:sz w:val="28"/>
          <w:szCs w:val="40"/>
        </w:rPr>
        <w:t xml:space="preserve"> им. М.Е. Евсевьева</w:t>
      </w:r>
    </w:p>
    <w:p w:rsidR="005E677C" w:rsidRPr="00BA3FB1" w:rsidRDefault="005E677C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>В докторантуру принимаются научные, педагогические и научно–педагогические работники по направлению с места работы.</w:t>
      </w:r>
    </w:p>
    <w:p w:rsidR="005E677C" w:rsidRPr="00BA3FB1" w:rsidRDefault="005E677C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>В докторантуру может быть направлен работник, осуществляющий педагогическую и (или) научную (научно-исследовательскую) деятельность в направляющей организации.</w:t>
      </w:r>
    </w:p>
    <w:p w:rsidR="005E677C" w:rsidRPr="00BA3FB1" w:rsidRDefault="005E677C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>Подготовка диссертации осуществляется в срок до 3 лет.</w:t>
      </w:r>
    </w:p>
    <w:p w:rsidR="005E677C" w:rsidRPr="00BA3FB1" w:rsidRDefault="005E677C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>Направление в докторантуру осуществляется на основании заявления работника, который имеет:</w:t>
      </w:r>
    </w:p>
    <w:p w:rsidR="005E677C" w:rsidRPr="00BA3FB1" w:rsidRDefault="00BA3FB1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 xml:space="preserve">- </w:t>
      </w:r>
      <w:r w:rsidR="005E677C" w:rsidRPr="00BA3FB1">
        <w:rPr>
          <w:rStyle w:val="a4"/>
          <w:sz w:val="28"/>
          <w:szCs w:val="40"/>
        </w:rPr>
        <w:t>ученую степень кандидата наук</w:t>
      </w:r>
      <w:r w:rsidR="005E677C" w:rsidRPr="00BA3FB1">
        <w:rPr>
          <w:rStyle w:val="a4"/>
          <w:b w:val="0"/>
          <w:sz w:val="28"/>
          <w:szCs w:val="40"/>
        </w:rPr>
        <w:t xml:space="preserve">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5E677C" w:rsidRPr="00BA3FB1" w:rsidRDefault="00BA3FB1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 xml:space="preserve">- </w:t>
      </w:r>
      <w:r w:rsidR="005E677C" w:rsidRPr="00BA3FB1">
        <w:rPr>
          <w:rStyle w:val="a4"/>
          <w:b w:val="0"/>
          <w:sz w:val="28"/>
          <w:szCs w:val="40"/>
        </w:rPr>
        <w:t xml:space="preserve">стаж педагогической и (или) научной работы </w:t>
      </w:r>
      <w:r w:rsidR="005E677C" w:rsidRPr="00BA3FB1">
        <w:rPr>
          <w:rStyle w:val="a4"/>
          <w:sz w:val="28"/>
          <w:szCs w:val="40"/>
        </w:rPr>
        <w:t>не менее 5 лет</w:t>
      </w:r>
      <w:r w:rsidR="005E677C" w:rsidRPr="00BA3FB1">
        <w:rPr>
          <w:rStyle w:val="a4"/>
          <w:b w:val="0"/>
          <w:sz w:val="28"/>
          <w:szCs w:val="40"/>
        </w:rPr>
        <w:t>;</w:t>
      </w:r>
    </w:p>
    <w:p w:rsidR="005E677C" w:rsidRPr="00BA3FB1" w:rsidRDefault="00BA3FB1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 xml:space="preserve">- </w:t>
      </w:r>
      <w:r w:rsidR="005E677C" w:rsidRPr="00BA3FB1">
        <w:rPr>
          <w:rStyle w:val="a4"/>
          <w:b w:val="0"/>
          <w:sz w:val="28"/>
          <w:szCs w:val="40"/>
        </w:rPr>
        <w:t xml:space="preserve">трудовой стаж в направляющей организации </w:t>
      </w:r>
      <w:r w:rsidR="005E677C" w:rsidRPr="00BA3FB1">
        <w:rPr>
          <w:rStyle w:val="a4"/>
          <w:sz w:val="28"/>
          <w:szCs w:val="40"/>
        </w:rPr>
        <w:t>не менее 1 года</w:t>
      </w:r>
      <w:r w:rsidR="005E677C" w:rsidRPr="00BA3FB1">
        <w:rPr>
          <w:rStyle w:val="a4"/>
          <w:b w:val="0"/>
          <w:sz w:val="28"/>
          <w:szCs w:val="40"/>
        </w:rPr>
        <w:t>;</w:t>
      </w:r>
    </w:p>
    <w:p w:rsidR="005E677C" w:rsidRPr="00BA3FB1" w:rsidRDefault="00BA3FB1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 xml:space="preserve">- </w:t>
      </w:r>
      <w:r w:rsidR="005E677C" w:rsidRPr="00BA3FB1">
        <w:rPr>
          <w:rStyle w:val="a4"/>
          <w:sz w:val="28"/>
          <w:szCs w:val="40"/>
        </w:rPr>
        <w:t>научные достижения</w:t>
      </w:r>
      <w:r w:rsidR="005E677C" w:rsidRPr="00BA3FB1">
        <w:rPr>
          <w:rStyle w:val="a4"/>
          <w:b w:val="0"/>
          <w:sz w:val="28"/>
          <w:szCs w:val="40"/>
        </w:rPr>
        <w:t>, подтвержденные списком работ, опубликованных в рецензируемых научных изданиях;</w:t>
      </w:r>
    </w:p>
    <w:p w:rsidR="005E677C" w:rsidRPr="00BA3FB1" w:rsidRDefault="00BA3FB1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 xml:space="preserve">- </w:t>
      </w:r>
      <w:r w:rsidR="005E677C" w:rsidRPr="00BA3FB1">
        <w:rPr>
          <w:rStyle w:val="a4"/>
          <w:sz w:val="28"/>
          <w:szCs w:val="40"/>
        </w:rPr>
        <w:t>план подготовки</w:t>
      </w:r>
      <w:r w:rsidR="005E677C" w:rsidRPr="00BA3FB1">
        <w:rPr>
          <w:rStyle w:val="a4"/>
          <w:b w:val="0"/>
          <w:sz w:val="28"/>
          <w:szCs w:val="40"/>
        </w:rPr>
        <w:t xml:space="preserve"> диссертации.</w:t>
      </w:r>
    </w:p>
    <w:p w:rsidR="005E677C" w:rsidRPr="00BA3FB1" w:rsidRDefault="005E677C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>Заявление работника о направлении в докторантуру подлежит обсуждению на заседании Ученого совета направляющей организации в целях получения рекомендации данного совета.</w:t>
      </w:r>
    </w:p>
    <w:p w:rsidR="005E677C" w:rsidRPr="00BA3FB1" w:rsidRDefault="005E677C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>Решение о направлении работника в докторантуру принимается руководителем направляющей организации с учетом рекомендации Ученого совета в течение 3 месяцев со дня подачи работником соответствующего заявления.</w:t>
      </w:r>
    </w:p>
    <w:p w:rsidR="005E677C" w:rsidRPr="00BA3FB1" w:rsidRDefault="005E677C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</w:p>
    <w:p w:rsidR="005E677C" w:rsidRPr="00BA3FB1" w:rsidRDefault="005E677C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sz w:val="28"/>
          <w:szCs w:val="40"/>
        </w:rPr>
      </w:pPr>
      <w:r w:rsidRPr="00BA3FB1">
        <w:rPr>
          <w:rStyle w:val="a4"/>
          <w:sz w:val="28"/>
          <w:szCs w:val="40"/>
        </w:rPr>
        <w:t>К участию в конкурсе допускается работник, представивший следующие документы:</w:t>
      </w:r>
    </w:p>
    <w:p w:rsidR="005E677C" w:rsidRPr="00BA3FB1" w:rsidRDefault="00BA3FB1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>- заявление;</w:t>
      </w:r>
    </w:p>
    <w:p w:rsidR="005E677C" w:rsidRPr="00BA3FB1" w:rsidRDefault="00BA3FB1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 xml:space="preserve">- </w:t>
      </w:r>
      <w:r w:rsidR="005E677C" w:rsidRPr="00BA3FB1">
        <w:rPr>
          <w:rStyle w:val="a4"/>
          <w:b w:val="0"/>
          <w:sz w:val="28"/>
          <w:szCs w:val="40"/>
        </w:rPr>
        <w:t>письмо-ходатайство от направляющей организации об участии работника в конкурсном отборе в докторантуру;</w:t>
      </w:r>
    </w:p>
    <w:p w:rsidR="005E677C" w:rsidRPr="00BA3FB1" w:rsidRDefault="00BA3FB1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 xml:space="preserve">- </w:t>
      </w:r>
      <w:r w:rsidR="005E677C" w:rsidRPr="00BA3FB1">
        <w:rPr>
          <w:rStyle w:val="a4"/>
          <w:b w:val="0"/>
          <w:sz w:val="28"/>
          <w:szCs w:val="40"/>
        </w:rPr>
        <w:t xml:space="preserve">согласие на обработку персональных данных; </w:t>
      </w:r>
    </w:p>
    <w:p w:rsidR="005E677C" w:rsidRPr="00BA3FB1" w:rsidRDefault="00BA3FB1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lastRenderedPageBreak/>
        <w:t xml:space="preserve">- </w:t>
      </w:r>
      <w:r w:rsidR="005E677C" w:rsidRPr="00BA3FB1">
        <w:rPr>
          <w:rStyle w:val="a4"/>
          <w:b w:val="0"/>
          <w:sz w:val="28"/>
          <w:szCs w:val="40"/>
        </w:rPr>
        <w:t>выписка из заседания ученого совета направляющей организации с рекомендацией о направлении в докторантуру (с приложением плана подготовки диссертации);</w:t>
      </w:r>
    </w:p>
    <w:p w:rsidR="005E677C" w:rsidRPr="00BA3FB1" w:rsidRDefault="00BA3FB1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 xml:space="preserve">- </w:t>
      </w:r>
      <w:r w:rsidR="005E677C" w:rsidRPr="00BA3FB1">
        <w:rPr>
          <w:rStyle w:val="a4"/>
          <w:b w:val="0"/>
          <w:sz w:val="28"/>
          <w:szCs w:val="40"/>
        </w:rPr>
        <w:t>копия трудовой книжки</w:t>
      </w:r>
      <w:r w:rsidRPr="00BA3FB1">
        <w:rPr>
          <w:rStyle w:val="a4"/>
          <w:b w:val="0"/>
          <w:sz w:val="28"/>
          <w:szCs w:val="40"/>
        </w:rPr>
        <w:t>, заверенная по месту работы</w:t>
      </w:r>
      <w:r w:rsidR="005E677C" w:rsidRPr="00BA3FB1">
        <w:rPr>
          <w:rStyle w:val="a4"/>
          <w:b w:val="0"/>
          <w:sz w:val="28"/>
          <w:szCs w:val="40"/>
        </w:rPr>
        <w:t>;</w:t>
      </w:r>
    </w:p>
    <w:p w:rsidR="005E677C" w:rsidRPr="00BA3FB1" w:rsidRDefault="00BA3FB1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 xml:space="preserve">- </w:t>
      </w:r>
      <w:r w:rsidR="005E677C" w:rsidRPr="00BA3FB1">
        <w:rPr>
          <w:rStyle w:val="a4"/>
          <w:b w:val="0"/>
          <w:sz w:val="28"/>
          <w:szCs w:val="40"/>
        </w:rPr>
        <w:t>личный листок по учету кадров, заверенный по месту работы;</w:t>
      </w:r>
    </w:p>
    <w:p w:rsidR="005E677C" w:rsidRDefault="00BA3FB1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 w:rsidRPr="00BA3FB1">
        <w:rPr>
          <w:rStyle w:val="a4"/>
          <w:b w:val="0"/>
          <w:sz w:val="28"/>
          <w:szCs w:val="40"/>
        </w:rPr>
        <w:t xml:space="preserve">- </w:t>
      </w:r>
      <w:r w:rsidR="005E677C" w:rsidRPr="00BA3FB1">
        <w:rPr>
          <w:rStyle w:val="a4"/>
          <w:b w:val="0"/>
          <w:sz w:val="28"/>
          <w:szCs w:val="40"/>
        </w:rPr>
        <w:t>список научных достижений, подписанный руководителем направляющей организации и</w:t>
      </w:r>
      <w:r w:rsidRPr="00BA3FB1">
        <w:rPr>
          <w:rStyle w:val="a4"/>
          <w:b w:val="0"/>
          <w:sz w:val="28"/>
          <w:szCs w:val="40"/>
        </w:rPr>
        <w:t xml:space="preserve"> заверенный печатью организации;</w:t>
      </w:r>
    </w:p>
    <w:p w:rsidR="004E6FC5" w:rsidRPr="00BA3FB1" w:rsidRDefault="004E6FC5" w:rsidP="005E677C">
      <w:pPr>
        <w:pStyle w:val="a3"/>
        <w:shd w:val="clear" w:color="auto" w:fill="FFFFFF" w:themeFill="background1"/>
        <w:ind w:firstLine="555"/>
        <w:jc w:val="both"/>
        <w:rPr>
          <w:rStyle w:val="a4"/>
          <w:b w:val="0"/>
          <w:sz w:val="28"/>
          <w:szCs w:val="40"/>
        </w:rPr>
      </w:pPr>
      <w:r>
        <w:rPr>
          <w:rStyle w:val="a4"/>
          <w:b w:val="0"/>
          <w:sz w:val="28"/>
          <w:szCs w:val="40"/>
        </w:rPr>
        <w:t>- к</w:t>
      </w:r>
      <w:r w:rsidRPr="004E6FC5">
        <w:rPr>
          <w:rStyle w:val="a4"/>
          <w:b w:val="0"/>
          <w:sz w:val="28"/>
          <w:szCs w:val="40"/>
        </w:rPr>
        <w:t>опия диплома кандидата наук или копия документа об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</w:t>
      </w:r>
      <w:r>
        <w:rPr>
          <w:rStyle w:val="a4"/>
          <w:b w:val="0"/>
          <w:sz w:val="28"/>
          <w:szCs w:val="40"/>
        </w:rPr>
        <w:t>;</w:t>
      </w:r>
      <w:bookmarkStart w:id="0" w:name="_GoBack"/>
      <w:bookmarkEnd w:id="0"/>
    </w:p>
    <w:p w:rsidR="00BA3FB1" w:rsidRPr="00BA3FB1" w:rsidRDefault="00BA3FB1" w:rsidP="00BA3FB1">
      <w:pPr>
        <w:pStyle w:val="a3"/>
        <w:shd w:val="clear" w:color="auto" w:fill="FFFFFF" w:themeFill="background1"/>
        <w:ind w:firstLine="555"/>
        <w:jc w:val="both"/>
        <w:rPr>
          <w:sz w:val="22"/>
          <w:szCs w:val="20"/>
        </w:rPr>
      </w:pPr>
      <w:r w:rsidRPr="00BA3FB1">
        <w:rPr>
          <w:sz w:val="28"/>
        </w:rPr>
        <w:t>- фото 3Х4;</w:t>
      </w:r>
    </w:p>
    <w:p w:rsidR="00BA3FB1" w:rsidRPr="00BA3FB1" w:rsidRDefault="00BA3FB1" w:rsidP="00BA3FB1">
      <w:pPr>
        <w:pStyle w:val="a3"/>
        <w:shd w:val="clear" w:color="auto" w:fill="FFFFFF" w:themeFill="background1"/>
        <w:ind w:firstLine="555"/>
        <w:jc w:val="both"/>
        <w:rPr>
          <w:sz w:val="22"/>
          <w:szCs w:val="20"/>
        </w:rPr>
      </w:pPr>
      <w:r w:rsidRPr="00BA3FB1">
        <w:rPr>
          <w:sz w:val="28"/>
        </w:rPr>
        <w:t>- копия паспорта.</w:t>
      </w:r>
    </w:p>
    <w:sectPr w:rsidR="00BA3FB1" w:rsidRPr="00BA3FB1" w:rsidSect="00111660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34"/>
    <w:rsid w:val="00111660"/>
    <w:rsid w:val="002E7934"/>
    <w:rsid w:val="004E6FC5"/>
    <w:rsid w:val="005E677C"/>
    <w:rsid w:val="00BA3FB1"/>
    <w:rsid w:val="00C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9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Ирина Ивановна</dc:creator>
  <cp:lastModifiedBy>Аверьянова Ирина Ивановна</cp:lastModifiedBy>
  <cp:revision>3</cp:revision>
  <dcterms:created xsi:type="dcterms:W3CDTF">2023-08-14T13:55:00Z</dcterms:created>
  <dcterms:modified xsi:type="dcterms:W3CDTF">2023-08-15T09:18:00Z</dcterms:modified>
</cp:coreProperties>
</file>