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A80F1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D1750B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БИОЛОГИЯ В ПРОФЕССИОНАЛЬНОЙ 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0E73B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Pr="000E73B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D1750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4</w:t>
      </w:r>
    </w:p>
    <w:p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D1750B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6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D1750B">
        <w:rPr>
          <w:rFonts w:ascii="Times New Roman" w:hAnsi="Times New Roman"/>
          <w:sz w:val="28"/>
          <w:szCs w:val="28"/>
        </w:rPr>
        <w:t>4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D1750B">
        <w:rPr>
          <w:rFonts w:ascii="Times New Roman" w:hAnsi="Times New Roman"/>
          <w:sz w:val="28"/>
          <w:szCs w:val="28"/>
        </w:rPr>
        <w:t>5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44.03.02 </w:t>
      </w:r>
      <w:r w:rsidRPr="005610FA">
        <w:rPr>
          <w:rFonts w:ascii="Times New Roman" w:hAnsi="Times New Roman"/>
          <w:sz w:val="28"/>
          <w:szCs w:val="28"/>
        </w:rPr>
        <w:t>Психолого-педагогическое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, 44.03.03 Специальное (дефектологическое) образование, 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A80F14">
        <w:rPr>
          <w:rFonts w:ascii="Times New Roman" w:hAnsi="Times New Roman"/>
          <w:sz w:val="28"/>
          <w:szCs w:val="28"/>
        </w:rPr>
        <w:t>дготовки)</w:t>
      </w:r>
      <w:r w:rsid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C4141A">
        <w:rPr>
          <w:rFonts w:ascii="Times New Roman" w:hAnsi="Times New Roman"/>
          <w:snapToGrid w:val="0"/>
          <w:sz w:val="28"/>
          <w:szCs w:val="28"/>
        </w:rPr>
        <w:t>;</w:t>
      </w:r>
    </w:p>
    <w:p w:rsidR="00C4141A" w:rsidRPr="00C4141A" w:rsidRDefault="00C4141A" w:rsidP="00C4141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141A">
        <w:rPr>
          <w:rFonts w:ascii="Times New Roman" w:hAnsi="Times New Roman"/>
          <w:bCs/>
          <w:iCs/>
          <w:sz w:val="28"/>
          <w:szCs w:val="28"/>
        </w:rPr>
        <w:t xml:space="preserve">- знание основных понятий, закономерностей и законов, составляющих ядро биологического образования: клеточная теория; взаимосвязь строения и </w:t>
      </w:r>
      <w:r w:rsidRPr="00C4141A">
        <w:rPr>
          <w:rFonts w:ascii="Times New Roman" w:hAnsi="Times New Roman"/>
          <w:bCs/>
          <w:iCs/>
          <w:sz w:val="28"/>
          <w:szCs w:val="28"/>
        </w:rPr>
        <w:lastRenderedPageBreak/>
        <w:t>функции организма; уровни организации живой природы; учение об эволюции органического мира, многообразии и классификации организмов; экологические закономерности;</w:t>
      </w:r>
    </w:p>
    <w:p w:rsidR="00C4141A" w:rsidRPr="00C4141A" w:rsidRDefault="00C4141A" w:rsidP="00C414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4141A">
        <w:rPr>
          <w:rFonts w:ascii="Times New Roman" w:hAnsi="Times New Roman"/>
          <w:bCs/>
          <w:iCs/>
          <w:sz w:val="28"/>
          <w:szCs w:val="28"/>
        </w:rPr>
        <w:t>- умение обосновывать выводы, используя биологические термины, объяснять явления природы, применять знания в практической деятельности.</w:t>
      </w:r>
    </w:p>
    <w:p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</w:t>
      </w:r>
      <w:r w:rsidRPr="00C1740E">
        <w:rPr>
          <w:rFonts w:ascii="Times New Roman" w:hAnsi="Times New Roman"/>
          <w:spacing w:val="-6"/>
          <w:sz w:val="28"/>
          <w:szCs w:val="28"/>
        </w:rPr>
        <w:lastRenderedPageBreak/>
        <w:t xml:space="preserve">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4141A" w:rsidRDefault="00C4141A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4141A" w:rsidRPr="00C4141A" w:rsidRDefault="00C4141A" w:rsidP="00C414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БИОЛОГИЯ</w:t>
      </w:r>
    </w:p>
    <w:p w:rsidR="00F81B56" w:rsidRPr="00A80F14" w:rsidRDefault="00F81B56" w:rsidP="00A80F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4141A" w:rsidRPr="00C4141A" w:rsidRDefault="00C4141A" w:rsidP="00C4141A">
      <w:pPr>
        <w:pStyle w:val="1"/>
        <w:numPr>
          <w:ilvl w:val="0"/>
          <w:numId w:val="13"/>
        </w:numPr>
        <w:tabs>
          <w:tab w:val="left" w:pos="0"/>
        </w:tabs>
        <w:rPr>
          <w:i/>
          <w:szCs w:val="28"/>
        </w:rPr>
      </w:pPr>
      <w:r w:rsidRPr="00C4141A">
        <w:rPr>
          <w:i/>
          <w:szCs w:val="28"/>
        </w:rPr>
        <w:t>Растения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Ботаника – наука о растениях. Растительный мир как составная часть природы, его разнообразие, распространение на Земле. Значение растений в природе и жизни человека. Цветковое растение и его строение.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Семя.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Строение семян (на примере однодольного и двудольного растений). Зародыш как составная часть семени. Дыхание семян. Условия прорастания семян. Хозяйственное значение семян.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Корень.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Развитие корня из зародышевого корешка. Зоны корня. Типы корневых систем (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стержневая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мочковатая). Внешнее и внутреннее строение корня в связи с его функциями.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Лист. </w:t>
      </w:r>
      <w:r w:rsidRPr="00C4141A">
        <w:rPr>
          <w:rFonts w:ascii="Times New Roman" w:hAnsi="Times New Roman"/>
          <w:color w:val="000000"/>
          <w:sz w:val="28"/>
          <w:szCs w:val="28"/>
        </w:rPr>
        <w:t>Внешнее и внутреннее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Значение листьев в жизни растений. Роль зеленых растений в природе. Видоизменения листа.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Стебель. </w:t>
      </w:r>
      <w:r w:rsidRPr="00C4141A">
        <w:rPr>
          <w:rFonts w:ascii="Times New Roman" w:hAnsi="Times New Roman"/>
          <w:color w:val="000000"/>
          <w:sz w:val="28"/>
          <w:szCs w:val="28"/>
        </w:rPr>
        <w:t>Понятие о побеге. Почка – зачаточный побег растения. Почки листовые и цветочные, их строение и расположение на стебле. Развитие побега из почки. Рост стебля в длину. Ветвление стебля.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Многообразие побегов. Видоизменения побегов.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растений.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Споры и семена как органы размножения и расселения растений. Вегетативное размножение, его биологическая роль в природе.</w:t>
      </w:r>
    </w:p>
    <w:p w:rsidR="00C4141A" w:rsidRPr="00C4141A" w:rsidRDefault="00C4141A" w:rsidP="00C414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Цветок и плод.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цветка: цветоножка, цветоложе, околоцветник (чашечка и венчик), тычинки, пестик или пестики. Соцветия и их биологическое значение. Опыление и оплодотворение. Образование семян и плодов. Значение цветков, плодов и семян в природе и жизни человека.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 xml:space="preserve">Растение и окружающая среда. </w:t>
      </w:r>
      <w:r w:rsidRPr="00C4141A">
        <w:rPr>
          <w:rFonts w:ascii="Times New Roman" w:hAnsi="Times New Roman"/>
          <w:sz w:val="28"/>
          <w:szCs w:val="28"/>
        </w:rPr>
        <w:t>Взаимосвязь органов. Основные жизненные функции растительного организма и его взаимосвязь со средой обитания.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Систематика.</w:t>
      </w:r>
      <w:r w:rsidRPr="00C4141A">
        <w:rPr>
          <w:rFonts w:ascii="Times New Roman" w:hAnsi="Times New Roman"/>
          <w:sz w:val="28"/>
          <w:szCs w:val="28"/>
        </w:rPr>
        <w:t xml:space="preserve"> Элементарные понятия о систематических (таксономических) категориях: вид, род, семейство, класс. Значение международных латинских названий растений. Современные представления о царствах природы.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caps/>
          <w:sz w:val="28"/>
          <w:szCs w:val="28"/>
        </w:rPr>
        <w:t>Ц</w:t>
      </w:r>
      <w:r w:rsidRPr="00C4141A">
        <w:rPr>
          <w:rFonts w:ascii="Times New Roman" w:hAnsi="Times New Roman"/>
          <w:b/>
          <w:sz w:val="28"/>
          <w:szCs w:val="28"/>
        </w:rPr>
        <w:t>арство прокариоты</w:t>
      </w:r>
      <w:r w:rsidRPr="00C4141A">
        <w:rPr>
          <w:rFonts w:ascii="Times New Roman" w:hAnsi="Times New Roman"/>
          <w:b/>
          <w:caps/>
          <w:sz w:val="28"/>
          <w:szCs w:val="28"/>
        </w:rPr>
        <w:t>. Б</w:t>
      </w:r>
      <w:r w:rsidRPr="00C4141A">
        <w:rPr>
          <w:rFonts w:ascii="Times New Roman" w:hAnsi="Times New Roman"/>
          <w:b/>
          <w:sz w:val="28"/>
          <w:szCs w:val="28"/>
        </w:rPr>
        <w:t>актерии.</w:t>
      </w:r>
      <w:r w:rsidRPr="00C4141A">
        <w:rPr>
          <w:rFonts w:ascii="Times New Roman" w:hAnsi="Times New Roman"/>
          <w:sz w:val="28"/>
          <w:szCs w:val="28"/>
        </w:rPr>
        <w:t xml:space="preserve"> Строение и жизнедеятельность бактерий. Разнообразие бактерий. Роль бактерий в природе, медицине, сельском хозяйстве и промышленности. Болезнетворные бактерии и борьба с ними.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грибы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грибов. Одноклеточные грибы – дрожжи. Плесневые грибы: </w:t>
      </w:r>
      <w:proofErr w:type="spellStart"/>
      <w:r w:rsidRPr="00C4141A">
        <w:rPr>
          <w:rFonts w:ascii="Times New Roman" w:hAnsi="Times New Roman"/>
          <w:sz w:val="28"/>
          <w:szCs w:val="28"/>
        </w:rPr>
        <w:t>мукор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141A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C4141A">
        <w:rPr>
          <w:rFonts w:ascii="Times New Roman" w:hAnsi="Times New Roman"/>
          <w:sz w:val="28"/>
          <w:szCs w:val="28"/>
        </w:rPr>
        <w:t>. Многоклеточные грибы. Шляпочные грибы. Микориза. Грибы-паразиты, вызывающие болезни растений. Роль грибов в природе и деятельности человека.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растения. Водоросли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одноклеточных и многоклеточных водорослей. Разнообразие водорослей. Значение водорослей в природе и народном хозяйстве.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Лишайники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Строение лишайника. Симбиоз. Роль лишайников в природе и хозяйстве человека.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Мхи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мхов. Строение и размножение кукушкина льна. Разнообразие мхов. Сфагновые мхи. Значение мхов в природе и народном хозяйстве.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Папоротникообразные.</w:t>
      </w:r>
      <w:r w:rsidRPr="00C4141A">
        <w:rPr>
          <w:rFonts w:ascii="Times New Roman" w:hAnsi="Times New Roman"/>
          <w:sz w:val="28"/>
          <w:szCs w:val="28"/>
        </w:rPr>
        <w:t xml:space="preserve"> Папоротники. Строение и размножение. Многообразие </w:t>
      </w:r>
      <w:proofErr w:type="gramStart"/>
      <w:r w:rsidRPr="00C4141A">
        <w:rPr>
          <w:rFonts w:ascii="Times New Roman" w:hAnsi="Times New Roman"/>
          <w:sz w:val="28"/>
          <w:szCs w:val="28"/>
        </w:rPr>
        <w:t>папоротникообразных</w:t>
      </w:r>
      <w:proofErr w:type="gramEnd"/>
      <w:r w:rsidRPr="00C4141A">
        <w:rPr>
          <w:rFonts w:ascii="Times New Roman" w:hAnsi="Times New Roman"/>
          <w:sz w:val="28"/>
          <w:szCs w:val="28"/>
        </w:rPr>
        <w:t>. Хвощи. Плауны. Значение в природе и деятельности человека.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Голосеменные.</w:t>
      </w:r>
      <w:r w:rsidRPr="00C4141A">
        <w:rPr>
          <w:rFonts w:ascii="Times New Roman" w:hAnsi="Times New Roman"/>
          <w:sz w:val="28"/>
          <w:szCs w:val="28"/>
        </w:rPr>
        <w:t xml:space="preserve"> Строение и размножение голосеменных растений. Распространение хвойных, их значение в природе, в народном хозяйстве. Охрана лесов.</w:t>
      </w:r>
    </w:p>
    <w:p w:rsidR="00C4141A" w:rsidRPr="00C4141A" w:rsidRDefault="00C4141A" w:rsidP="00C4141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Покрытосеменные</w:t>
      </w:r>
      <w:r w:rsidRPr="00C4141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141A">
        <w:rPr>
          <w:rFonts w:ascii="Times New Roman" w:hAnsi="Times New Roman"/>
          <w:caps/>
          <w:sz w:val="28"/>
          <w:szCs w:val="28"/>
        </w:rPr>
        <w:t>(</w:t>
      </w:r>
      <w:r w:rsidRPr="00C4141A">
        <w:rPr>
          <w:rFonts w:ascii="Times New Roman" w:hAnsi="Times New Roman"/>
          <w:sz w:val="28"/>
          <w:szCs w:val="28"/>
        </w:rPr>
        <w:t xml:space="preserve">цветковые). Общая характеристика, классификация. Классы двудольных и однодольных растений. Отличительные признаки растений основных семейств. Приспособленность </w:t>
      </w:r>
      <w:proofErr w:type="gramStart"/>
      <w:r w:rsidRPr="00C4141A">
        <w:rPr>
          <w:rFonts w:ascii="Times New Roman" w:hAnsi="Times New Roman"/>
          <w:sz w:val="28"/>
          <w:szCs w:val="28"/>
        </w:rPr>
        <w:t>покрытосеменных</w:t>
      </w:r>
      <w:proofErr w:type="gramEnd"/>
      <w:r w:rsidRPr="00C4141A">
        <w:rPr>
          <w:rFonts w:ascii="Times New Roman" w:hAnsi="Times New Roman"/>
          <w:sz w:val="28"/>
          <w:szCs w:val="28"/>
        </w:rPr>
        <w:t xml:space="preserve"> к различным условиям жизни на Земле. Многообразие дикорастущих и культурных цветковых растений и их классификация.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C4141A" w:rsidRPr="003F55BC" w:rsidRDefault="003F55BC" w:rsidP="00C4141A">
      <w:pPr>
        <w:pStyle w:val="1"/>
        <w:numPr>
          <w:ilvl w:val="0"/>
          <w:numId w:val="13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Животные</w:t>
      </w:r>
    </w:p>
    <w:p w:rsidR="00C4141A" w:rsidRPr="00C4141A" w:rsidRDefault="00C4141A" w:rsidP="003F55B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>Зоология – наука о животных. Отличие животных от растений. Многообразие животных, их распространение. Классификация животных. Значение животных в природе и жизни человека.</w:t>
      </w:r>
    </w:p>
    <w:p w:rsidR="00C4141A" w:rsidRPr="00C4141A" w:rsidRDefault="00C4141A" w:rsidP="00C414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Простейшие, или Одноклеточные, животные.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Классификация. Разнообразие в природе.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Обыкновенная амеба. Среда обитания. Движение. Питание. Дыхание. Выделение. Размножение. Инцистирование. Зеленая эвглена – одноклеточный организм с признаками животного и растения. Инфузория-туфелька. Особенности строения и процессов жизнедеятельности. Раздражимость. Значение в природе и жизни человека. Болезнетворные простейшие: дизентерийная амеба, малярийный паразит.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Кишечнополостные.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характеристика. Пресноводный полип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гидра. Среда обитания и внешнее строение. Лучевая симметрия. Внутреннее строение (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двухслойность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, разнообразие клеток). Питание. Дыхание. Нервная система. Рефлекс. Регенерация. Размножение вегетативное и половое. Морские кишечнополостные. Значение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кишечнополостных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в природе и жизни человека.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Плоские, Круглые и Кольчатые черви.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характеристика, особенности строения, классификация. Разнообразие червей. Основные группы свободноживущих и паразитических червей. Белая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планария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Аскариды. Дождевой червь. Значение червей в природе.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Моллюски.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Разнообразие моллюсков. Классификация: брюхоногие (большой прудовик), двустворчатые (беззубка), головоногие (осьминоги, кальмары). Особенности строения и поведения, связанные с образом жизни. Роль раковины в пассивной защите.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Членистоногие.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</w:t>
      </w:r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 xml:space="preserve">Класс </w:t>
      </w:r>
      <w:proofErr w:type="gramStart"/>
      <w:r w:rsidR="00D1750B">
        <w:rPr>
          <w:rFonts w:ascii="Times New Roman" w:hAnsi="Times New Roman"/>
          <w:b/>
          <w:i/>
          <w:color w:val="000000"/>
          <w:sz w:val="28"/>
          <w:szCs w:val="28"/>
        </w:rPr>
        <w:t>Р</w:t>
      </w:r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>акообразные</w:t>
      </w:r>
      <w:proofErr w:type="gramEnd"/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Речной рак. Среда обитания. Внешнее строение. Размножение. Внутреннее строение. Пищеварительная, кровеносная и дыхательная системы. Органы выделения. Питание, дыхание, выделение. Особенности процессов жизнедеятельности. Нервная система и органы чувств. 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 xml:space="preserve">Класс </w:t>
      </w:r>
      <w:proofErr w:type="gramStart"/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Паукообразные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Паук-крестовик. Среда обитания. Внешнее строение. Ловчая сеть, ее устройство и значение. Питание, дыхание, размножение. Роль клещей в природе и их практическое значение. Меры защиты человека от клещей. 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Насекомые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Майский жук. Внешнее и внутреннее строение. Процесс жизнедеятельности. Размножение. Типы развития. 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Хордовые.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</w:t>
      </w:r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>Класс Ланцетники.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Ланцетник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Рыбы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Речной окунь. Среда обитания. Внешнее строение. Скелет и мускулатура. Полость тела.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Земноводные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Лягушка.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Пресмыкающиеся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пресмыкающихся. Отряд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Чешуйчатые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. Отряд Черепахи. Древние пресмыкающиеся: динозавры, зверозубые ящеры. Происхождение пресмыкающихся.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Птицы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птиц, гнездование, кочевки и перелеты. Происхождение птиц. Приспособленность птиц к различным средам обитания. Птицы парков, садов, 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Млекопитающие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Забота о потомстве. Отряды млекопитающих.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Первозвери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человека. Влияние деятельности человека на численность и видовое многообразие млекопитающих, их охрана. Красная книга.</w:t>
      </w:r>
    </w:p>
    <w:p w:rsidR="00C4141A" w:rsidRPr="003F55BC" w:rsidRDefault="003F55BC" w:rsidP="00C4141A">
      <w:pPr>
        <w:pStyle w:val="1"/>
        <w:numPr>
          <w:ilvl w:val="0"/>
          <w:numId w:val="13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Ч</w:t>
      </w:r>
      <w:r w:rsidR="00DF1E2F">
        <w:rPr>
          <w:i/>
          <w:szCs w:val="28"/>
        </w:rPr>
        <w:t>еловек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Анатомия, физиология и гигиена человека – 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Общий обзор организма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Общее знакомство с организмом человека (органы и системы органов). Элементарные сведения о строении,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 xml:space="preserve">функциях и размножении клеток. Рефлекс. Краткие сведения о строении и функциях тканей. Ткани (эпителиальные, соединительные, мышечные и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нервная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).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Опорно-двигательная система.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Значение опорно-двигательной системы. Строение скелета человека. Мышцы, их строение и функции. Нервная регуляция деятельности мышц.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Кровь. </w:t>
      </w:r>
      <w:r w:rsidRPr="00C4141A">
        <w:rPr>
          <w:rFonts w:ascii="Times New Roman" w:hAnsi="Times New Roman"/>
          <w:color w:val="000000"/>
          <w:sz w:val="28"/>
          <w:szCs w:val="28"/>
        </w:rPr>
        <w:t>Внутренняя среда организма: кровь, тканевая жидкость, лимфа. Относительное постоянство внутренней среды. Состав крови. Группа крови. Значение переливания крови. Свертывание крови как защитная реакция. Учение И. И. Мечникова о защитных свойствах крови. Борьба с эпидемиями. Иммунитет.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Кровообращение.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Органы кровообращения. Большой и малый круги кровообращения. Сердце, его строение и работа. Анатомия сердца. Понятие о нервной и гуморальной регуляции деятельности сердца. Движение крови по сосудам. Пульс. Кровяное давление.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Дыхание.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дыхания. Органы дыхания, их строение и функция. Голосовой аппарат. Газообмен в легких. Понятие о нервной и гуморальной регуляции дыхания. Гигиена дыхания.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Пищеварение.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Питательные вещества и пищевые продукты. Пищеварительные ферменты и их роль в пищеварении. Строение органов пищеварения. Работы И. П. Павлова по изучению деятельности слюнных желез. Пищеварение в желудке. Печень, поджелудочная железа и их роль в пищеварении. Изменение питательных веществ в кишечнике. Всасывание. Гигиена питания.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Обмен веществ. </w:t>
      </w:r>
      <w:r w:rsidRPr="00C4141A">
        <w:rPr>
          <w:rFonts w:ascii="Times New Roman" w:hAnsi="Times New Roman"/>
          <w:color w:val="000000"/>
          <w:sz w:val="28"/>
          <w:szCs w:val="28"/>
        </w:rPr>
        <w:t>Водно-солевой, белковый, жировой и углеводный обмен. Распад и окисление органических веще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ств в кл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етках. Ферменты. Пластический и энергетический обмен – две стороны единого процесса обмена веществ. Обмен веществ между организмом и окружающей средой. Витамины и их значение.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Выделение.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мочевыделительной системы. Функция почек. Значение выделения продуктов обмена веществ.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Кожа.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и функции кожи. Роль кожи в регуляции теплоотдачи. Закаливание организма.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Нервная система.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нервной системы. Строение и функции спинного мозга и отделов головного мозга: продолговатого, среднего, промежуточного и мозжечка. Большие полушария головного мозга. Значение коры больших полушарий.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Анализаторы.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чувств.</w:t>
      </w: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органов чувств. Анализаторы. Строение и функции отделов зрительного и слухового анализаторов. Гигиена зрения и слуха.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Высшая нервная деятельность.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Безусловные и условные рефлексы. Образование и биологическое значение условных рефлексов. Торможение условных рефлексов. Роль И. М. Сеченова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П. Павлова в создании учения о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высшей нервной деятельности; его сущность. Значение слова. Сознание и мышление человека как функции высших отделов головного мозга.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Железы внутренней секреции. </w:t>
      </w:r>
      <w:r w:rsidRPr="00C4141A">
        <w:rPr>
          <w:rFonts w:ascii="Times New Roman" w:hAnsi="Times New Roman"/>
          <w:color w:val="000000"/>
          <w:spacing w:val="-4"/>
          <w:sz w:val="28"/>
          <w:szCs w:val="28"/>
        </w:rPr>
        <w:t>Значение желез внутренней секреции. Понятие о гормонах. Роль гуморальной регуляции в организме.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человеческого организма. </w:t>
      </w:r>
      <w:r w:rsidRPr="00C4141A">
        <w:rPr>
          <w:rFonts w:ascii="Times New Roman" w:hAnsi="Times New Roman"/>
          <w:color w:val="000000"/>
          <w:sz w:val="28"/>
          <w:szCs w:val="28"/>
        </w:rPr>
        <w:t>Воспроизведение организмов. Половые железы и половые клетки. Оплодотворение. Развитие зародыша человека. Особенности детского и юношеского организма.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41A" w:rsidRPr="003F55BC" w:rsidRDefault="003F55BC" w:rsidP="00C4141A">
      <w:pPr>
        <w:pStyle w:val="1"/>
        <w:numPr>
          <w:ilvl w:val="0"/>
          <w:numId w:val="13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Общая биология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Общая биология – 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цитологии.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Основные положения клеточной теории. Клетка – структурная и функциональная единица живого. Структурные компоненты клетки, ее химический состав. Углеводы. Белки. Липиды. Нуклеиновые кислоты.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Разнообразие клеток. Эукариоты и прокариоты. Автотрофы и гетеротрофы. Вирусы и бактериофаги.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Обмен веществ и превращение энергии – основа жизнедеятельности клетки. Энергетический обмен, его сущность и значение. Роль АТФ в энергетическом обмене. Участие ферментов.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Пластический обмен. Фотосинтез. Космическая роль зеленых растений. Биосинтез белков. ДНК и РНК, их виды, структура и значение в клетке. Ген, его роль в биосинтезе. Код ДНК. Реакция матричного синтеза. Взаимосвязь процессов энергетического и пластического обменов.</w:t>
      </w:r>
    </w:p>
    <w:p w:rsidR="00C4141A" w:rsidRPr="00C4141A" w:rsidRDefault="00C4141A" w:rsidP="00C414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и индивидуальное развитие организмов.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Деление клетки, мейоз и оплодотворение – основа размножения и индивидуального развития организмов.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Половое и бесполое размножение организмов. Половые клетки. Характеристика мейоза. Хромосомы, их гаплоидный и диплоидный набор, постоянство числа и формы. Развитие яйцеклеток и сперматозоидов. Оплодотворение. Развитие зародыша (на примере животных). Постэмбриональное развитие.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генетики.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Предмет, задачи и методы генетики. Мон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о</w:t>
      </w:r>
      <w:r w:rsidRPr="00C4141A">
        <w:rPr>
          <w:rFonts w:ascii="Times New Roman" w:hAnsi="Times New Roman"/>
          <w:sz w:val="28"/>
          <w:szCs w:val="28"/>
        </w:rPr>
        <w:t>–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дигибридное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скрещивание. Законы наследственности, установленные Г. Менделем. Доминантные и рецессивные признаки. Аллельные гены. Фенотип и генотип.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Гомозигота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гетерозигота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Промежуточный характер наследования.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Статистические закономерности явлений расщепления признаков. Цитологические основы единообразия гибридов первого поколения и расщепления признаков у гибридов второго поколения. Закон Моргана, его цитологические основы.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Сцепленное наследование. Нарушение сцепления. Перекрест хромосом. Генетика пола. Хромосомная теория наследственности.</w:t>
      </w:r>
    </w:p>
    <w:p w:rsidR="00C4141A" w:rsidRPr="00C4141A" w:rsidRDefault="00C4141A" w:rsidP="00C4141A">
      <w:pPr>
        <w:pStyle w:val="a8"/>
        <w:spacing w:after="0" w:line="240" w:lineRule="auto"/>
        <w:ind w:left="0"/>
        <w:rPr>
          <w:rFonts w:ascii="Times New Roman" w:hAnsi="Times New Roman"/>
          <w:spacing w:val="-4"/>
          <w:sz w:val="28"/>
          <w:szCs w:val="28"/>
        </w:rPr>
      </w:pPr>
      <w:r w:rsidRPr="00C4141A">
        <w:rPr>
          <w:rFonts w:ascii="Times New Roman" w:hAnsi="Times New Roman"/>
          <w:spacing w:val="-4"/>
          <w:sz w:val="28"/>
          <w:szCs w:val="28"/>
        </w:rPr>
        <w:lastRenderedPageBreak/>
        <w:t>Значение генетики для медицины и здравоохранения. Вредное влияние никотина, алкоголя, наркотических веществ на наследственность человека.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Роль генотипа и условий внешней среды в формировании фенотипа. Изменчивость организмов, ее типы и виды. Норма реакции. Статистические закономерности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модификационной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изменчивости.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Мутации как материал для искусственного и естественного отбора. Загрязнение природной среды мутагенами и его последствия. Генетика и теория эволюции. Генетика популяций. Использование ЭВМ в биологических исследованиях.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селекции. </w:t>
      </w:r>
      <w:r w:rsidRPr="00C4141A">
        <w:rPr>
          <w:rFonts w:ascii="Times New Roman" w:hAnsi="Times New Roman"/>
          <w:color w:val="000000"/>
          <w:sz w:val="28"/>
          <w:szCs w:val="28"/>
        </w:rPr>
        <w:t>Генетические основы селекции растений, животных и микроорганизмов.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Задачи и методы современной селекции. Н. И. Вавилов о происхождении культурных растений. Значение исходного материала для селекции.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Селекция растений. Самоопыление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перекрестноопыляемых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растений. Явление гетерозиса. Полиплоидия. Отдаленная гибридизация. Достижения отечественной селекции.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животных. Особенности методов селекции животных. Достижения селекции животных.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бактерий и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органического мира. </w:t>
      </w:r>
      <w:r w:rsidRPr="00C4141A">
        <w:rPr>
          <w:rFonts w:ascii="Times New Roman" w:hAnsi="Times New Roman"/>
          <w:color w:val="000000"/>
          <w:sz w:val="28"/>
          <w:szCs w:val="28"/>
        </w:rPr>
        <w:t>Развитие жизни на Земле. Влияние живых организмов на состав атмосферы, осадочных пород, формирование первичных почв.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Освоение растениями и животными суши. Основные приспособительные черты наземных растений и животных. Появление человека. Влияние человеческой деятельности на природу Земли.</w:t>
      </w:r>
    </w:p>
    <w:p w:rsidR="00C4141A" w:rsidRPr="00C4141A" w:rsidRDefault="00C4141A" w:rsidP="00C414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Доказательства эволюции органического мира. Главные направления эволюции. Биологический прогресс и регресс. Краткая история развития органического мира. Теории возникновения жизни.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Основные ароморфозы в эволюции органического мира. Влияние деятельности человека на многообразие видов, природные сообщества, их охрана.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Эволюционное учение.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Краткие сведения о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додарвиновском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периоде развития биологии. Основные положения эволюционного учения Ч. Дарвина. Факторы эволюции: наследственность, изменчивость, борьба за существование, естественный отбор, популяционные волны, изоляция.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критерии. Популяционная структура вида. Понятие сорта растений и породы животных.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Движущие силы эволюции. Естественный отбор, его формы и значение в эволюции.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Искусственный отбор и наследственная изменчивость – основа </w:t>
      </w:r>
      <w:r w:rsidRPr="00C4141A">
        <w:rPr>
          <w:rFonts w:ascii="Times New Roman" w:hAnsi="Times New Roman"/>
          <w:color w:val="000000"/>
          <w:spacing w:val="-2"/>
          <w:sz w:val="28"/>
          <w:szCs w:val="28"/>
        </w:rPr>
        <w:t>выведения пород домашних животных и сортов культурных растений. Возникновение приспособлений. Относительный характер приспособленности.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Видообразование. Роль изоляции в расхождении видов. Понятие о микро- и макроэволюции. Основные направления эволюции.</w:t>
      </w:r>
    </w:p>
    <w:p w:rsidR="00C4141A" w:rsidRPr="00C4141A" w:rsidRDefault="00C4141A" w:rsidP="00C4141A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 xml:space="preserve">Результаты эволюции: приспособленность организмов к среде обитания, многообразие видов. Отражение хода эволюции в систематике растений и животных. Понятие о </w:t>
      </w:r>
      <w:proofErr w:type="spellStart"/>
      <w:r w:rsidRPr="00C4141A">
        <w:rPr>
          <w:rFonts w:ascii="Times New Roman" w:hAnsi="Times New Roman"/>
          <w:sz w:val="28"/>
          <w:szCs w:val="28"/>
        </w:rPr>
        <w:t>коэволюции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 видов.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Происхождение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>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Древнейшие, древние и ископаемые люди современного типа.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Человеческие расы, их происхождение и единство.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экологии.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 и задачи экологии, методы экологических исследований. Экологические факторы. Деятельность человека как экологический фактор. Комплексное воздействие факторов на организм. Ограничивающие факторы. Приспособленность организмов к действию отдельных факторов среды (на примере температуры и влажности). Экологические группы и жизненные формы организмов. Суточные, сезонные и др. ритмы жизнедеятельности организмов.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экологическая характеристика. Популяция. Факторы, вызывающие изменения численности популяции, способы регулирования. Рациональное использование видов, сохранение их разнообразия.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Понятие о биоценозе, биогеоценозе и экосистеме. Основные типы взаимосвязей в сообществах. Продуктивность разных типов экосистем на Земле.</w:t>
      </w:r>
    </w:p>
    <w:p w:rsidR="00C4141A" w:rsidRPr="00C4141A" w:rsidRDefault="00C4141A" w:rsidP="00C4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Биогеоценоз. Взаимосвязи популяций в биогеоценозе. Цепи питания. Правило экологической пирамиды. Саморегуляция. Смена биогеоценозов.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Агроценозы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Повышение продуктивности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агроценозов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C4141A" w:rsidRPr="00C4141A" w:rsidRDefault="00C4141A" w:rsidP="00C414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учения о биосфере. </w:t>
      </w:r>
      <w:r w:rsidRPr="00C4141A">
        <w:rPr>
          <w:rFonts w:ascii="Times New Roman" w:hAnsi="Times New Roman"/>
          <w:color w:val="000000"/>
          <w:sz w:val="28"/>
          <w:szCs w:val="28"/>
        </w:rPr>
        <w:t>Биосфера и ее границы и свойства. Учение В. И. Вернадского о роли живого вещества в преобразовании Земли. Биомасса поверхности суши, мирового океана, почвы. Живое вещество, его функция. Круговорот веществ и превращение энергии в биосфере. Биосфера в период научно-технического прогресса. Ноосфера.</w:t>
      </w:r>
    </w:p>
    <w:p w:rsidR="00C4141A" w:rsidRPr="00C4141A" w:rsidRDefault="00C4141A" w:rsidP="00C414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Рациональное использование биологических ресурсов. Проблемы окружающей среды: защита от загрязнений; создание эталонов и памятников природы; сохранение видового разнообразия, биоценозов, ландшафтов. Экологическая ответственность.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110DAB" w:rsidRPr="00F112B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3F55BC" w:rsidRPr="00A80F14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5D35A1" w:rsidRPr="00A80F14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lastRenderedPageBreak/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1E2F" w:rsidRPr="00DF1E2F" w:rsidRDefault="00110DAB" w:rsidP="00DF1E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proofErr w:type="gramEnd"/>
      <w:r w:rsidR="00F112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12BC">
        <w:rPr>
          <w:rFonts w:ascii="Times New Roman" w:hAnsi="Times New Roman"/>
          <w:sz w:val="28"/>
          <w:szCs w:val="28"/>
        </w:rPr>
        <w:t xml:space="preserve">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</w:t>
      </w:r>
      <w:r w:rsidR="00DF1E2F">
        <w:rPr>
          <w:rFonts w:ascii="Times New Roman" w:hAnsi="Times New Roman"/>
          <w:sz w:val="28"/>
          <w:szCs w:val="28"/>
          <w:lang w:eastAsia="ar-SA"/>
        </w:rPr>
        <w:t xml:space="preserve">; </w:t>
      </w:r>
      <w:r w:rsidR="00DF1E2F" w:rsidRPr="00DF1E2F">
        <w:rPr>
          <w:rFonts w:ascii="Times New Roman" w:hAnsi="Times New Roman"/>
          <w:bCs/>
          <w:color w:val="000000"/>
          <w:sz w:val="28"/>
          <w:szCs w:val="28"/>
        </w:rPr>
        <w:t>свободно оперир</w:t>
      </w:r>
      <w:r w:rsidR="00DF1E2F">
        <w:rPr>
          <w:rFonts w:ascii="Times New Roman" w:hAnsi="Times New Roman"/>
          <w:bCs/>
          <w:color w:val="000000"/>
          <w:sz w:val="28"/>
          <w:szCs w:val="28"/>
        </w:rPr>
        <w:t>ует</w:t>
      </w:r>
      <w:r w:rsidR="00DF1E2F" w:rsidRPr="00DF1E2F">
        <w:rPr>
          <w:rFonts w:ascii="Times New Roman" w:hAnsi="Times New Roman"/>
          <w:bCs/>
          <w:color w:val="000000"/>
          <w:sz w:val="28"/>
          <w:szCs w:val="28"/>
        </w:rPr>
        <w:t xml:space="preserve"> основными </w:t>
      </w:r>
      <w:r w:rsidR="00DF1E2F">
        <w:rPr>
          <w:rFonts w:ascii="Times New Roman" w:hAnsi="Times New Roman"/>
          <w:bCs/>
          <w:color w:val="000000"/>
          <w:sz w:val="28"/>
          <w:szCs w:val="28"/>
        </w:rPr>
        <w:t xml:space="preserve">биологическими </w:t>
      </w:r>
      <w:r w:rsidR="00DF1E2F" w:rsidRPr="00DF1E2F">
        <w:rPr>
          <w:rFonts w:ascii="Times New Roman" w:hAnsi="Times New Roman"/>
          <w:bCs/>
          <w:color w:val="000000"/>
          <w:sz w:val="28"/>
          <w:szCs w:val="28"/>
        </w:rPr>
        <w:t>терминами и понятиями</w:t>
      </w:r>
      <w:r w:rsidR="00DF1E2F">
        <w:rPr>
          <w:rFonts w:ascii="Times New Roman" w:hAnsi="Times New Roman"/>
          <w:bCs/>
          <w:color w:val="000000"/>
          <w:sz w:val="28"/>
          <w:szCs w:val="28"/>
        </w:rPr>
        <w:t xml:space="preserve">; демонстрирует </w:t>
      </w:r>
      <w:r w:rsidR="00DF1E2F" w:rsidRPr="00DF1E2F">
        <w:rPr>
          <w:rFonts w:ascii="Times New Roman" w:hAnsi="Times New Roman"/>
          <w:bCs/>
          <w:sz w:val="28"/>
          <w:szCs w:val="28"/>
        </w:rPr>
        <w:t>умени</w:t>
      </w:r>
      <w:r w:rsidR="001D3F6C">
        <w:rPr>
          <w:rFonts w:ascii="Times New Roman" w:hAnsi="Times New Roman"/>
          <w:bCs/>
          <w:sz w:val="28"/>
          <w:szCs w:val="28"/>
        </w:rPr>
        <w:t>я</w:t>
      </w:r>
      <w:r w:rsidR="00DF1E2F" w:rsidRPr="00DF1E2F">
        <w:rPr>
          <w:rFonts w:ascii="Times New Roman" w:hAnsi="Times New Roman"/>
          <w:bCs/>
          <w:sz w:val="28"/>
          <w:szCs w:val="28"/>
        </w:rPr>
        <w:t xml:space="preserve"> сравнивать, раскрывать механизм действия биологических </w:t>
      </w:r>
      <w:r w:rsidR="00856F7A">
        <w:rPr>
          <w:rFonts w:ascii="Times New Roman" w:hAnsi="Times New Roman"/>
          <w:bCs/>
          <w:sz w:val="28"/>
          <w:szCs w:val="28"/>
        </w:rPr>
        <w:t>явлений, процессов и законов</w:t>
      </w:r>
      <w:r w:rsidR="001D3F6C">
        <w:rPr>
          <w:rFonts w:ascii="Times New Roman" w:hAnsi="Times New Roman"/>
          <w:bCs/>
          <w:sz w:val="28"/>
          <w:szCs w:val="28"/>
        </w:rPr>
        <w:t xml:space="preserve">; может высказывать </w:t>
      </w:r>
      <w:r w:rsidR="00DF1E2F" w:rsidRPr="00DF1E2F">
        <w:rPr>
          <w:rFonts w:ascii="Times New Roman" w:hAnsi="Times New Roman"/>
          <w:bCs/>
          <w:sz w:val="28"/>
          <w:szCs w:val="28"/>
        </w:rPr>
        <w:t>неточности при освещении второстепенных вопросов, которые легко исправл</w:t>
      </w:r>
      <w:r w:rsidR="001D3F6C">
        <w:rPr>
          <w:rFonts w:ascii="Times New Roman" w:hAnsi="Times New Roman"/>
          <w:bCs/>
          <w:sz w:val="28"/>
          <w:szCs w:val="28"/>
        </w:rPr>
        <w:t>яются</w:t>
      </w:r>
      <w:r w:rsidR="00DF1E2F" w:rsidRPr="00DF1E2F">
        <w:rPr>
          <w:rFonts w:ascii="Times New Roman" w:hAnsi="Times New Roman"/>
          <w:bCs/>
          <w:sz w:val="28"/>
          <w:szCs w:val="28"/>
        </w:rPr>
        <w:t xml:space="preserve"> по замечанию экзаменатора.</w:t>
      </w:r>
      <w:proofErr w:type="gramEnd"/>
    </w:p>
    <w:p w:rsidR="00DF1E2F" w:rsidRPr="00DF1E2F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DF1E2F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DF1E2F">
        <w:rPr>
          <w:rFonts w:ascii="Times New Roman" w:hAnsi="Times New Roman"/>
          <w:sz w:val="28"/>
          <w:szCs w:val="28"/>
        </w:rPr>
        <w:t>способен</w:t>
      </w:r>
      <w:proofErr w:type="gramEnd"/>
      <w:r w:rsidR="00DF1E2F">
        <w:rPr>
          <w:rFonts w:ascii="Times New Roman" w:hAnsi="Times New Roman"/>
          <w:sz w:val="28"/>
          <w:szCs w:val="28"/>
        </w:rPr>
        <w:t xml:space="preserve"> раскрыть содержание </w:t>
      </w:r>
      <w:r w:rsidR="00DF1E2F" w:rsidRPr="00DF1E2F">
        <w:rPr>
          <w:rFonts w:ascii="Times New Roman" w:hAnsi="Times New Roman"/>
          <w:sz w:val="28"/>
          <w:szCs w:val="28"/>
        </w:rPr>
        <w:t xml:space="preserve">основных разделов биологии: «Растения», «Животные», «Человек», </w:t>
      </w:r>
      <w:r w:rsidR="00DF1E2F" w:rsidRPr="00DF1E2F">
        <w:rPr>
          <w:rFonts w:ascii="Times New Roman" w:hAnsi="Times New Roman"/>
          <w:bCs/>
          <w:sz w:val="28"/>
          <w:szCs w:val="28"/>
        </w:rPr>
        <w:t>законов и понятий, используемых в биологии</w:t>
      </w:r>
      <w:r w:rsidR="00DF1E2F">
        <w:rPr>
          <w:rFonts w:ascii="Times New Roman" w:hAnsi="Times New Roman"/>
          <w:bCs/>
          <w:sz w:val="28"/>
          <w:szCs w:val="28"/>
        </w:rPr>
        <w:t>, владеет</w:t>
      </w:r>
      <w:r w:rsidR="00DF1E2F" w:rsidRPr="00DF1E2F">
        <w:rPr>
          <w:rFonts w:ascii="Times New Roman" w:hAnsi="Times New Roman"/>
          <w:bCs/>
          <w:sz w:val="28"/>
          <w:szCs w:val="28"/>
        </w:rPr>
        <w:t xml:space="preserve"> биологической терминологии</w:t>
      </w:r>
      <w:r w:rsidR="00DF1E2F">
        <w:rPr>
          <w:rFonts w:ascii="Times New Roman" w:hAnsi="Times New Roman"/>
          <w:bCs/>
          <w:sz w:val="28"/>
          <w:szCs w:val="28"/>
        </w:rPr>
        <w:t>; до</w:t>
      </w:r>
      <w:r w:rsidR="00DF1E2F" w:rsidRPr="00DF1E2F">
        <w:rPr>
          <w:rFonts w:ascii="Times New Roman" w:hAnsi="Times New Roman"/>
          <w:sz w:val="28"/>
          <w:szCs w:val="28"/>
        </w:rPr>
        <w:t>пу</w:t>
      </w:r>
      <w:r w:rsidR="00DF1E2F">
        <w:rPr>
          <w:rFonts w:ascii="Times New Roman" w:hAnsi="Times New Roman"/>
          <w:sz w:val="28"/>
          <w:szCs w:val="28"/>
        </w:rPr>
        <w:t xml:space="preserve">скает незначительное количество </w:t>
      </w:r>
      <w:r w:rsidR="00DF1E2F" w:rsidRPr="00DF1E2F">
        <w:rPr>
          <w:rFonts w:ascii="Times New Roman" w:hAnsi="Times New Roman"/>
          <w:sz w:val="28"/>
          <w:szCs w:val="28"/>
        </w:rPr>
        <w:t>ошиб</w:t>
      </w:r>
      <w:r w:rsidR="00DF1E2F">
        <w:rPr>
          <w:rFonts w:ascii="Times New Roman" w:hAnsi="Times New Roman"/>
          <w:sz w:val="28"/>
          <w:szCs w:val="28"/>
        </w:rPr>
        <w:t>ок</w:t>
      </w:r>
      <w:r w:rsidR="00DF1E2F" w:rsidRPr="00DF1E2F">
        <w:rPr>
          <w:rFonts w:ascii="Times New Roman" w:hAnsi="Times New Roman"/>
          <w:sz w:val="28"/>
          <w:szCs w:val="28"/>
        </w:rPr>
        <w:t xml:space="preserve"> или неточност</w:t>
      </w:r>
      <w:r w:rsidR="00DF1E2F">
        <w:rPr>
          <w:rFonts w:ascii="Times New Roman" w:hAnsi="Times New Roman"/>
          <w:sz w:val="28"/>
          <w:szCs w:val="28"/>
        </w:rPr>
        <w:t>ей</w:t>
      </w:r>
      <w:r w:rsidR="00DF1E2F" w:rsidRPr="00DF1E2F">
        <w:rPr>
          <w:rFonts w:ascii="Times New Roman" w:hAnsi="Times New Roman"/>
          <w:sz w:val="28"/>
          <w:szCs w:val="28"/>
        </w:rPr>
        <w:t xml:space="preserve"> в изложении </w:t>
      </w:r>
      <w:r w:rsidR="00DF1E2F">
        <w:rPr>
          <w:rFonts w:ascii="Times New Roman" w:hAnsi="Times New Roman"/>
          <w:sz w:val="28"/>
          <w:szCs w:val="28"/>
        </w:rPr>
        <w:t>биологического материала, которые легк</w:t>
      </w:r>
      <w:r w:rsidR="00DF1E2F" w:rsidRPr="00DF1E2F">
        <w:rPr>
          <w:rFonts w:ascii="Times New Roman" w:hAnsi="Times New Roman"/>
          <w:sz w:val="28"/>
          <w:szCs w:val="28"/>
        </w:rPr>
        <w:t>о исправля</w:t>
      </w:r>
      <w:r w:rsidR="00DF1E2F">
        <w:rPr>
          <w:rFonts w:ascii="Times New Roman" w:hAnsi="Times New Roman"/>
          <w:sz w:val="28"/>
          <w:szCs w:val="28"/>
        </w:rPr>
        <w:t>ются</w:t>
      </w:r>
      <w:r w:rsidR="00DF1E2F" w:rsidRPr="00DF1E2F">
        <w:rPr>
          <w:rFonts w:ascii="Times New Roman" w:hAnsi="Times New Roman"/>
          <w:sz w:val="28"/>
          <w:szCs w:val="28"/>
        </w:rPr>
        <w:t xml:space="preserve"> по замечания</w:t>
      </w:r>
      <w:r w:rsidR="00DF1E2F">
        <w:rPr>
          <w:rFonts w:ascii="Times New Roman" w:hAnsi="Times New Roman"/>
          <w:sz w:val="28"/>
          <w:szCs w:val="28"/>
        </w:rPr>
        <w:t>м</w:t>
      </w:r>
      <w:r w:rsidR="00DF1E2F" w:rsidRPr="00DF1E2F">
        <w:rPr>
          <w:rFonts w:ascii="Times New Roman" w:hAnsi="Times New Roman"/>
          <w:sz w:val="28"/>
          <w:szCs w:val="28"/>
        </w:rPr>
        <w:t xml:space="preserve"> экзаменатора.</w:t>
      </w:r>
    </w:p>
    <w:p w:rsidR="00DF1E2F" w:rsidRPr="00DF1E2F" w:rsidRDefault="00110DAB" w:rsidP="00DF1E2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5D35A1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-60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B72B0">
        <w:rPr>
          <w:rFonts w:ascii="Times New Roman" w:hAnsi="Times New Roman"/>
          <w:sz w:val="28"/>
          <w:szCs w:val="28"/>
        </w:rPr>
        <w:t>абитурент</w:t>
      </w:r>
      <w:proofErr w:type="spellEnd"/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сделать с помощью наводящих вопросов</w:t>
      </w:r>
      <w:r w:rsidR="00DF1E2F">
        <w:rPr>
          <w:rFonts w:ascii="Times New Roman" w:hAnsi="Times New Roman"/>
          <w:sz w:val="28"/>
          <w:szCs w:val="28"/>
        </w:rPr>
        <w:t>;</w:t>
      </w:r>
      <w:proofErr w:type="gramEnd"/>
      <w:r w:rsidR="00DF1E2F">
        <w:rPr>
          <w:rFonts w:ascii="Times New Roman" w:hAnsi="Times New Roman"/>
          <w:sz w:val="28"/>
          <w:szCs w:val="28"/>
        </w:rPr>
        <w:t xml:space="preserve"> демонстрирует недостаточно </w:t>
      </w:r>
      <w:r w:rsidR="00DF1E2F">
        <w:rPr>
          <w:rFonts w:ascii="Times New Roman" w:hAnsi="Times New Roman"/>
          <w:sz w:val="28"/>
          <w:szCs w:val="28"/>
        </w:rPr>
        <w:lastRenderedPageBreak/>
        <w:t xml:space="preserve">свободную </w:t>
      </w:r>
      <w:r w:rsidR="00DF1E2F" w:rsidRPr="00DF1E2F">
        <w:rPr>
          <w:rFonts w:ascii="Times New Roman" w:hAnsi="Times New Roman"/>
          <w:bCs/>
          <w:sz w:val="28"/>
          <w:szCs w:val="28"/>
        </w:rPr>
        <w:t>степен</w:t>
      </w:r>
      <w:r w:rsidR="00DF1E2F">
        <w:rPr>
          <w:rFonts w:ascii="Times New Roman" w:hAnsi="Times New Roman"/>
          <w:bCs/>
          <w:sz w:val="28"/>
          <w:szCs w:val="28"/>
        </w:rPr>
        <w:t xml:space="preserve">ь </w:t>
      </w:r>
      <w:r w:rsidR="00DF1E2F" w:rsidRPr="00DF1E2F">
        <w:rPr>
          <w:rFonts w:ascii="Times New Roman" w:hAnsi="Times New Roman"/>
          <w:bCs/>
          <w:sz w:val="28"/>
          <w:szCs w:val="28"/>
        </w:rPr>
        <w:t>владе</w:t>
      </w:r>
      <w:r w:rsidR="00DF1E2F">
        <w:rPr>
          <w:rFonts w:ascii="Times New Roman" w:hAnsi="Times New Roman"/>
          <w:bCs/>
          <w:sz w:val="28"/>
          <w:szCs w:val="28"/>
        </w:rPr>
        <w:t>ния биологическим</w:t>
      </w:r>
      <w:r w:rsidR="00DF1E2F" w:rsidRPr="00DF1E2F">
        <w:rPr>
          <w:rFonts w:ascii="Times New Roman" w:hAnsi="Times New Roman"/>
          <w:bCs/>
          <w:sz w:val="28"/>
          <w:szCs w:val="28"/>
        </w:rPr>
        <w:t xml:space="preserve"> материалом</w:t>
      </w:r>
      <w:r w:rsidR="00DF1E2F">
        <w:rPr>
          <w:rFonts w:ascii="Times New Roman" w:hAnsi="Times New Roman"/>
          <w:bCs/>
          <w:sz w:val="28"/>
          <w:szCs w:val="28"/>
        </w:rPr>
        <w:t>; д</w:t>
      </w:r>
      <w:r w:rsidR="00DF1E2F" w:rsidRPr="00DF1E2F">
        <w:rPr>
          <w:rFonts w:ascii="Times New Roman" w:hAnsi="Times New Roman"/>
          <w:bCs/>
          <w:sz w:val="28"/>
          <w:szCs w:val="28"/>
        </w:rPr>
        <w:t>опу</w:t>
      </w:r>
      <w:r w:rsidR="00DF1E2F">
        <w:rPr>
          <w:rFonts w:ascii="Times New Roman" w:hAnsi="Times New Roman"/>
          <w:bCs/>
          <w:sz w:val="28"/>
          <w:szCs w:val="28"/>
        </w:rPr>
        <w:t>скает</w:t>
      </w:r>
      <w:r w:rsidR="00DF1E2F" w:rsidRPr="00DF1E2F">
        <w:rPr>
          <w:rFonts w:ascii="Times New Roman" w:hAnsi="Times New Roman"/>
          <w:bCs/>
          <w:sz w:val="28"/>
          <w:szCs w:val="28"/>
        </w:rPr>
        <w:t xml:space="preserve"> неточности и ошибки в изложении </w:t>
      </w:r>
      <w:r w:rsidR="00DF1E2F">
        <w:rPr>
          <w:rFonts w:ascii="Times New Roman" w:hAnsi="Times New Roman"/>
          <w:bCs/>
          <w:sz w:val="28"/>
          <w:szCs w:val="28"/>
        </w:rPr>
        <w:t xml:space="preserve">биологического </w:t>
      </w:r>
      <w:r w:rsidR="00DF1E2F" w:rsidRPr="00DF1E2F">
        <w:rPr>
          <w:rFonts w:ascii="Times New Roman" w:hAnsi="Times New Roman"/>
          <w:bCs/>
          <w:sz w:val="28"/>
          <w:szCs w:val="28"/>
        </w:rPr>
        <w:t>вопроса.</w:t>
      </w:r>
    </w:p>
    <w:p w:rsidR="003F55BC" w:rsidRPr="003F55BC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5D35A1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3F55BC">
        <w:rPr>
          <w:rFonts w:ascii="Times New Roman" w:hAnsi="Times New Roman"/>
          <w:sz w:val="28"/>
          <w:szCs w:val="28"/>
        </w:rPr>
        <w:t xml:space="preserve">; </w:t>
      </w:r>
      <w:r w:rsidR="00DF1E2F">
        <w:rPr>
          <w:rFonts w:ascii="Times New Roman" w:hAnsi="Times New Roman"/>
          <w:sz w:val="28"/>
          <w:szCs w:val="28"/>
        </w:rPr>
        <w:t xml:space="preserve">проявляет </w:t>
      </w:r>
      <w:r w:rsidR="003F55BC"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незнание </w:t>
      </w:r>
      <w:r w:rsidR="003F55BC">
        <w:rPr>
          <w:rFonts w:ascii="Times New Roman" w:hAnsi="Times New Roman"/>
          <w:bCs/>
          <w:color w:val="000000"/>
          <w:sz w:val="28"/>
          <w:szCs w:val="28"/>
        </w:rPr>
        <w:t xml:space="preserve">основных положений </w:t>
      </w:r>
      <w:r w:rsidR="003F55BC" w:rsidRPr="003F55BC">
        <w:rPr>
          <w:rFonts w:ascii="Times New Roman" w:hAnsi="Times New Roman"/>
          <w:bCs/>
          <w:color w:val="000000"/>
          <w:sz w:val="28"/>
          <w:szCs w:val="28"/>
        </w:rPr>
        <w:t>биологии</w:t>
      </w:r>
      <w:r w:rsidR="003F55BC">
        <w:rPr>
          <w:rFonts w:ascii="Times New Roman" w:hAnsi="Times New Roman"/>
          <w:bCs/>
          <w:color w:val="000000"/>
          <w:sz w:val="28"/>
          <w:szCs w:val="28"/>
        </w:rPr>
        <w:t>, д</w:t>
      </w:r>
      <w:r w:rsidR="003F55BC" w:rsidRPr="003F55BC">
        <w:rPr>
          <w:rFonts w:ascii="Times New Roman" w:hAnsi="Times New Roman"/>
          <w:bCs/>
          <w:color w:val="000000"/>
          <w:sz w:val="28"/>
          <w:szCs w:val="28"/>
        </w:rPr>
        <w:t>опу</w:t>
      </w:r>
      <w:r w:rsidR="00DF1E2F">
        <w:rPr>
          <w:rFonts w:ascii="Times New Roman" w:hAnsi="Times New Roman"/>
          <w:bCs/>
          <w:color w:val="000000"/>
          <w:sz w:val="28"/>
          <w:szCs w:val="28"/>
        </w:rPr>
        <w:t xml:space="preserve">скает </w:t>
      </w:r>
      <w:r w:rsidR="003F55BC"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грубые ошибки в определении </w:t>
      </w:r>
      <w:r w:rsidR="003F55BC">
        <w:rPr>
          <w:rFonts w:ascii="Times New Roman" w:hAnsi="Times New Roman"/>
          <w:bCs/>
          <w:color w:val="000000"/>
          <w:sz w:val="28"/>
          <w:szCs w:val="28"/>
        </w:rPr>
        <w:t xml:space="preserve">биологических </w:t>
      </w:r>
      <w:r w:rsidR="003F55BC" w:rsidRPr="003F55BC">
        <w:rPr>
          <w:rFonts w:ascii="Times New Roman" w:hAnsi="Times New Roman"/>
          <w:bCs/>
          <w:color w:val="000000"/>
          <w:sz w:val="28"/>
          <w:szCs w:val="28"/>
        </w:rPr>
        <w:t>понятий</w:t>
      </w:r>
      <w:r w:rsidR="003F55BC" w:rsidRPr="003F55BC">
        <w:rPr>
          <w:rFonts w:ascii="Times New Roman" w:hAnsi="Times New Roman"/>
          <w:color w:val="000000"/>
          <w:sz w:val="28"/>
          <w:szCs w:val="28"/>
        </w:rPr>
        <w:t>,</w:t>
      </w:r>
      <w:r w:rsidR="003F55BC" w:rsidRPr="003F55BC">
        <w:rPr>
          <w:rFonts w:ascii="Times New Roman" w:hAnsi="Times New Roman"/>
          <w:sz w:val="28"/>
          <w:szCs w:val="28"/>
        </w:rPr>
        <w:t xml:space="preserve"> которые не исправлены после наводящих вопросов экзаменаторов.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</w:t>
      </w:r>
      <w:r w:rsidR="003F55BC">
        <w:rPr>
          <w:rFonts w:ascii="Times New Roman" w:eastAsia="Times New Roman" w:hAnsi="Times New Roman"/>
          <w:sz w:val="28"/>
          <w:szCs w:val="28"/>
          <w:lang w:eastAsia="ru-RU"/>
        </w:rPr>
        <w:t>, либо ответ отсутствует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950E08" w:rsidRPr="00072844" w:rsidRDefault="00950E08" w:rsidP="00950E08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</w:t>
      </w:r>
      <w:r>
        <w:rPr>
          <w:rFonts w:ascii="Times New Roman" w:hAnsi="Times New Roman"/>
          <w:sz w:val="28"/>
          <w:szCs w:val="28"/>
        </w:rPr>
        <w:t>Растения</w:t>
      </w:r>
      <w:r w:rsidRPr="000728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«Животные», «Человек»</w:t>
      </w:r>
      <w:r w:rsidRPr="00072844">
        <w:rPr>
          <w:rFonts w:ascii="Times New Roman" w:hAnsi="Times New Roman"/>
          <w:sz w:val="28"/>
          <w:szCs w:val="28"/>
        </w:rPr>
        <w:t>;</w:t>
      </w:r>
    </w:p>
    <w:p w:rsidR="001D3F6C" w:rsidRPr="00072844" w:rsidRDefault="00950E08" w:rsidP="00950E08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теоретический вопрос по предметной области «Общая биология».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A80F14" w:rsidRDefault="00A80F14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A80F14" w:rsidRDefault="00A80F14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862A81" w:rsidRDefault="00862A81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 xml:space="preserve">, Г. Л. Биология для </w:t>
      </w:r>
      <w:proofErr w:type="gramStart"/>
      <w:r>
        <w:rPr>
          <w:rFonts w:ascii="Times New Roman" w:hAnsi="Times New Roman"/>
          <w:sz w:val="28"/>
          <w:szCs w:val="28"/>
        </w:rPr>
        <w:t>посту</w:t>
      </w:r>
      <w:r w:rsidR="00A80F14">
        <w:rPr>
          <w:rFonts w:ascii="Times New Roman" w:hAnsi="Times New Roman"/>
          <w:sz w:val="28"/>
          <w:szCs w:val="28"/>
        </w:rPr>
        <w:t>пающих</w:t>
      </w:r>
      <w:proofErr w:type="gramEnd"/>
      <w:r w:rsidR="00A80F14">
        <w:rPr>
          <w:rFonts w:ascii="Times New Roman" w:hAnsi="Times New Roman"/>
          <w:sz w:val="28"/>
          <w:szCs w:val="28"/>
        </w:rPr>
        <w:t xml:space="preserve"> в вузы / Г. Л. </w:t>
      </w:r>
      <w:proofErr w:type="spellStart"/>
      <w:r w:rsidR="00A80F14">
        <w:rPr>
          <w:rFonts w:ascii="Times New Roman" w:hAnsi="Times New Roman"/>
          <w:sz w:val="28"/>
          <w:szCs w:val="28"/>
        </w:rPr>
        <w:t>Билич</w:t>
      </w:r>
      <w:proofErr w:type="spellEnd"/>
      <w:r w:rsidR="00A80F14">
        <w:rPr>
          <w:rFonts w:ascii="Times New Roman" w:hAnsi="Times New Roman"/>
          <w:sz w:val="28"/>
          <w:szCs w:val="28"/>
        </w:rPr>
        <w:t>, Е. Ю. </w:t>
      </w:r>
      <w:proofErr w:type="spellStart"/>
      <w:r>
        <w:rPr>
          <w:rFonts w:ascii="Times New Roman" w:hAnsi="Times New Roman"/>
          <w:sz w:val="28"/>
          <w:szCs w:val="28"/>
        </w:rPr>
        <w:t>Зигалова</w:t>
      </w:r>
      <w:proofErr w:type="spellEnd"/>
      <w:r>
        <w:rPr>
          <w:rFonts w:ascii="Times New Roman" w:hAnsi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«Э», 20</w:t>
      </w:r>
      <w:r w:rsidR="008646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1. – 784 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Сластенина.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D63E74" w:rsidRPr="00864693" w:rsidRDefault="00D63E7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А. ЕГЭ по биологии. Практическая подготовка.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Д.</w:t>
      </w:r>
      <w:r w:rsidR="00A80F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А.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80F14" w:rsidRPr="005D1636">
        <w:rPr>
          <w:rFonts w:ascii="Times New Roman" w:hAnsi="Times New Roman"/>
          <w:sz w:val="28"/>
          <w:szCs w:val="28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64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-е изд.,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 —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анкт-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етер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ург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Издательство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БХВ-Петербург, 202</w:t>
      </w:r>
      <w:r w:rsidR="00864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80F14" w:rsidRPr="005D1636">
        <w:rPr>
          <w:rFonts w:ascii="Times New Roman" w:hAnsi="Times New Roman"/>
          <w:sz w:val="28"/>
          <w:szCs w:val="28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624 с.</w:t>
      </w:r>
    </w:p>
    <w:p w:rsidR="00864693" w:rsidRDefault="00864693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А. Биология в схемах, таблицах и рисунках</w:t>
      </w:r>
      <w:proofErr w:type="gramStart"/>
      <w:r w:rsidR="00D031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31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чебное пособие. </w:t>
      </w:r>
      <w:r w:rsidR="00A80F14" w:rsidRPr="005D1636">
        <w:rPr>
          <w:rFonts w:ascii="Times New Roman" w:hAnsi="Times New Roman"/>
          <w:sz w:val="28"/>
          <w:szCs w:val="28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Феникс, 2020. </w:t>
      </w:r>
      <w:r w:rsidR="00D031AD" w:rsidRPr="005D1636">
        <w:rPr>
          <w:rFonts w:ascii="Times New Roman" w:hAnsi="Times New Roman"/>
          <w:sz w:val="28"/>
          <w:szCs w:val="28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142 c.</w:t>
      </w:r>
    </w:p>
    <w:p w:rsidR="00856F7A" w:rsidRPr="00856F7A" w:rsidRDefault="00856F7A" w:rsidP="00856F7A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</w:t>
      </w:r>
      <w:r w:rsidR="00D031AD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Л.</w:t>
      </w:r>
      <w:r w:rsidR="00D031AD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Н.</w:t>
      </w:r>
      <w:r w:rsidR="00D031AD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="00D031AD">
        <w:rPr>
          <w:rFonts w:ascii="Times New Roman" w:hAnsi="Times New Roman"/>
          <w:sz w:val="28"/>
          <w:szCs w:val="28"/>
        </w:rPr>
        <w:t>Суртаева</w:t>
      </w:r>
      <w:proofErr w:type="spellEnd"/>
      <w:r w:rsidR="00D031AD">
        <w:rPr>
          <w:rFonts w:ascii="Times New Roman" w:hAnsi="Times New Roman"/>
          <w:sz w:val="28"/>
          <w:szCs w:val="28"/>
        </w:rPr>
        <w:t xml:space="preserve"> ; под редакцией Н. Н. 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255 с.</w:t>
      </w:r>
    </w:p>
    <w:p w:rsidR="00630EA3" w:rsidRPr="001B5B0E" w:rsidRDefault="00630EA3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 Я сдам ЕГЭ! Биология. Модульный курс. Практикум и диагностика.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чебное пособие для общеобразовательных организаций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/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Р.</w:t>
      </w:r>
      <w:r w:rsidR="00D031AD">
        <w:t> 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</w:t>
      </w:r>
      <w:r w:rsidR="00D031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Петросова,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Мазяркина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 </w:t>
      </w:r>
      <w:r w:rsidR="00D031AD" w:rsidRPr="005D1636">
        <w:rPr>
          <w:rFonts w:ascii="Times New Roman" w:hAnsi="Times New Roman"/>
          <w:sz w:val="28"/>
          <w:szCs w:val="28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Издательство «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Просвещение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</w:t>
      </w:r>
      <w:r w:rsidR="00864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305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</w:t>
      </w:r>
      <w:proofErr w:type="gramStart"/>
      <w:r w:rsidRPr="001B5B0E">
        <w:rPr>
          <w:rFonts w:ascii="Times New Roman" w:hAnsi="Times New Roman"/>
          <w:sz w:val="28"/>
          <w:szCs w:val="28"/>
        </w:rPr>
        <w:t>И. А.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="00D031AD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</w:t>
      </w:r>
      <w:r w:rsidRPr="001B5B0E">
        <w:rPr>
          <w:rFonts w:ascii="Times New Roman" w:hAnsi="Times New Roman"/>
          <w:sz w:val="28"/>
          <w:szCs w:val="28"/>
        </w:rPr>
        <w:lastRenderedPageBreak/>
        <w:t xml:space="preserve">профессионального образования / А. С. Обухов [и др.] ; под общей редакцией А. С. Обухова. </w:t>
      </w:r>
      <w:r w:rsidR="00D031AD" w:rsidRPr="005D1636"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856F7A" w:rsidRPr="001B5B0E" w:rsidRDefault="00856F7A" w:rsidP="000C654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F8257B" w:rsidRDefault="00110DAB" w:rsidP="00F8257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110DAB" w:rsidRPr="005D61A4" w:rsidRDefault="00110DAB" w:rsidP="00F8257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F8257B" w:rsidRPr="00F8257B" w:rsidRDefault="00F8257B" w:rsidP="00F8257B">
      <w:pPr>
        <w:spacing w:after="0"/>
        <w:rPr>
          <w:rFonts w:ascii="Times New Roman" w:hAnsi="Times New Roman"/>
          <w:sz w:val="20"/>
        </w:rPr>
      </w:pPr>
      <w:bookmarkStart w:id="0" w:name="_GoBack"/>
    </w:p>
    <w:bookmarkEnd w:id="0"/>
    <w:p w:rsidR="00110DAB" w:rsidRPr="00B82A55" w:rsidRDefault="00950E08" w:rsidP="00F8257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</w:t>
      </w:r>
      <w:r w:rsidR="00110DAB" w:rsidRPr="00B82A55">
        <w:rPr>
          <w:rFonts w:ascii="Times New Roman" w:hAnsi="Times New Roman"/>
          <w:b/>
          <w:sz w:val="28"/>
          <w:szCs w:val="28"/>
        </w:rPr>
        <w:t xml:space="preserve">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23"/>
        <w:gridCol w:w="1659"/>
      </w:tblGrid>
      <w:tr w:rsidR="00D031AD" w:rsidRPr="00053FC6" w:rsidTr="00D031AD">
        <w:tc>
          <w:tcPr>
            <w:tcW w:w="549" w:type="pct"/>
            <w:shd w:val="clear" w:color="auto" w:fill="auto"/>
          </w:tcPr>
          <w:p w:rsidR="00D031AD" w:rsidRPr="00D031AD" w:rsidRDefault="00D031AD" w:rsidP="00D031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22" w:type="pct"/>
            <w:shd w:val="clear" w:color="auto" w:fill="auto"/>
          </w:tcPr>
          <w:p w:rsidR="00D031AD" w:rsidRPr="00D031AD" w:rsidRDefault="00D031AD" w:rsidP="00D031AD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3" w:type="pct"/>
            <w:shd w:val="clear" w:color="auto" w:fill="auto"/>
          </w:tcPr>
          <w:p w:rsidR="00D031AD" w:rsidRPr="00D031AD" w:rsidRDefault="00D031AD" w:rsidP="00D031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031AD" w:rsidRPr="00053FC6" w:rsidTr="00D031AD">
        <w:tc>
          <w:tcPr>
            <w:tcW w:w="549" w:type="pct"/>
            <w:vMerge w:val="restart"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Абитуриент демонстрирует высокий уровень владения теоретическими знаниями, свободно ориентируется в предметной области «Педагогика»; 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межпредметные связи; 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22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843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D031AD" w:rsidRPr="00053FC6" w:rsidTr="00D031AD">
        <w:tc>
          <w:tcPr>
            <w:tcW w:w="549" w:type="pct"/>
            <w:vMerge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достаточный уровень владения теоретическими знаниями в предметной области «Педагогика»,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</w:t>
            </w:r>
            <w:proofErr w:type="gramEnd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испытывает затруднения в раскрытии теоретических положений педагогики на конкретных примерах. </w:t>
            </w:r>
          </w:p>
        </w:tc>
        <w:tc>
          <w:tcPr>
            <w:tcW w:w="722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843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D031AD" w:rsidRPr="00053FC6" w:rsidTr="00D031AD">
        <w:tc>
          <w:tcPr>
            <w:tcW w:w="549" w:type="pct"/>
            <w:vMerge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Абитуриент 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ответы являются недостаточно четкими, не всегда логичными, недостаточно полными; абитуриент затрудняется привести примеры из практики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(опыта), но способен это сделать с помощью наводящих вопросов.</w:t>
            </w:r>
            <w:proofErr w:type="gramEnd"/>
          </w:p>
        </w:tc>
        <w:tc>
          <w:tcPr>
            <w:tcW w:w="722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843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D031AD" w:rsidRPr="00053FC6" w:rsidTr="00D031AD">
        <w:tc>
          <w:tcPr>
            <w:tcW w:w="549" w:type="pct"/>
            <w:vMerge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практики (опыта); при освещении вопроса допускает существенные ошибки.</w:t>
            </w:r>
            <w:proofErr w:type="gramEnd"/>
          </w:p>
        </w:tc>
        <w:tc>
          <w:tcPr>
            <w:tcW w:w="722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  <w:tc>
          <w:tcPr>
            <w:tcW w:w="843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D031AD" w:rsidRPr="00053FC6" w:rsidTr="00D031AD">
        <w:tc>
          <w:tcPr>
            <w:tcW w:w="549" w:type="pct"/>
            <w:vMerge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722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</w:tbl>
    <w:p w:rsidR="00110DAB" w:rsidRPr="00F8257B" w:rsidRDefault="00110DAB" w:rsidP="00F8257B">
      <w:pPr>
        <w:spacing w:after="0"/>
        <w:rPr>
          <w:rFonts w:ascii="Times New Roman" w:hAnsi="Times New Roman"/>
          <w:sz w:val="20"/>
        </w:rPr>
      </w:pPr>
    </w:p>
    <w:p w:rsidR="00941B9C" w:rsidRPr="00B82A55" w:rsidRDefault="00941B9C" w:rsidP="00F8257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D031AD" w:rsidRPr="00053FC6" w:rsidTr="00F8257B">
        <w:tc>
          <w:tcPr>
            <w:tcW w:w="549" w:type="pct"/>
            <w:shd w:val="clear" w:color="auto" w:fill="auto"/>
          </w:tcPr>
          <w:p w:rsidR="00D031AD" w:rsidRPr="00D031AD" w:rsidRDefault="00D031AD" w:rsidP="00D031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546C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D031AD" w:rsidRPr="00D031AD" w:rsidRDefault="00D031AD" w:rsidP="00F8257B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546C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031AD" w:rsidRPr="00053FC6" w:rsidTr="00F8257B">
        <w:tc>
          <w:tcPr>
            <w:tcW w:w="549" w:type="pct"/>
            <w:vMerge w:val="restart"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ответ на каждый вопрос практического задания; демонстрирует знание теоретического материала в предметной области «Педагогика» и применяет его в процессе решения педагогической задачи (ситуации),  логически обосновывает различные варианты решения педагогической задачи (ситуации) с дополнительными комментариями; представляет, демонстрирует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D031AD" w:rsidRPr="00053FC6" w:rsidTr="00F8257B">
        <w:tc>
          <w:tcPr>
            <w:tcW w:w="549" w:type="pct"/>
            <w:vMerge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ответ на каждый вопрос практического задания; испытывает незначительные затруднения при ответе на вопросы практического задания; представляет верное толкование действий педагога; дает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19-22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D031AD" w:rsidRPr="00053FC6" w:rsidTr="00F8257B">
        <w:trPr>
          <w:trHeight w:val="2240"/>
        </w:trPr>
        <w:tc>
          <w:tcPr>
            <w:tcW w:w="549" w:type="pct"/>
            <w:vMerge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испытывает затруднения в оценке предложенной педагогической задачи (ситуации); на отдельные вопросы практического задания дает неполный ответ; затрудняется в оценке действий педагога; демонстрирует недостаточные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13-18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D031AD" w:rsidRPr="00053FC6" w:rsidTr="00F8257B">
        <w:trPr>
          <w:trHeight w:val="1807"/>
        </w:trPr>
        <w:tc>
          <w:tcPr>
            <w:tcW w:w="549" w:type="pct"/>
            <w:vMerge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дает неверную оценку предложенной педагогической задачи (ситуации); на отдельные вопросы практического задания не дает ответа; неверно истолковывает действия педагога; не демонстрирует аналитические способности; нарушает логику изложения ответа.</w:t>
            </w:r>
          </w:p>
        </w:tc>
        <w:tc>
          <w:tcPr>
            <w:tcW w:w="719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D031AD" w:rsidRPr="00053FC6" w:rsidTr="00F8257B">
        <w:tc>
          <w:tcPr>
            <w:tcW w:w="549" w:type="pct"/>
            <w:vMerge/>
            <w:shd w:val="clear" w:color="auto" w:fill="auto"/>
          </w:tcPr>
          <w:p w:rsidR="00D031AD" w:rsidRPr="00053FC6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</w:t>
            </w:r>
          </w:p>
          <w:p w:rsidR="00D031AD" w:rsidRPr="00D031AD" w:rsidRDefault="00D031AD" w:rsidP="00D031AD">
            <w:pPr>
              <w:shd w:val="clear" w:color="auto" w:fill="FFFFFF"/>
              <w:spacing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не представил решение практического задания.</w:t>
            </w:r>
          </w:p>
        </w:tc>
        <w:tc>
          <w:tcPr>
            <w:tcW w:w="719" w:type="pct"/>
            <w:shd w:val="clear" w:color="auto" w:fill="auto"/>
          </w:tcPr>
          <w:p w:rsidR="00D031AD" w:rsidRPr="00053FC6" w:rsidRDefault="00D031AD" w:rsidP="00D031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</w:tbl>
    <w:p w:rsidR="00C758B2" w:rsidRPr="00F8257B" w:rsidRDefault="00C758B2" w:rsidP="00F8257B">
      <w:pPr>
        <w:spacing w:after="0"/>
        <w:rPr>
          <w:rFonts w:ascii="Times New Roman" w:hAnsi="Times New Roman"/>
          <w:sz w:val="20"/>
        </w:rPr>
      </w:pPr>
    </w:p>
    <w:p w:rsidR="00716CA0" w:rsidRPr="00D031AD" w:rsidRDefault="00794DBA" w:rsidP="00F8257B">
      <w:pPr>
        <w:widowControl w:val="0"/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31AD">
        <w:rPr>
          <w:rFonts w:ascii="Times New Roman" w:hAnsi="Times New Roman"/>
          <w:b/>
          <w:sz w:val="28"/>
          <w:szCs w:val="28"/>
        </w:rPr>
        <w:t>Вопрос</w:t>
      </w:r>
      <w:r w:rsidR="00941B9C" w:rsidRPr="00D031AD">
        <w:rPr>
          <w:rFonts w:ascii="Times New Roman" w:hAnsi="Times New Roman"/>
          <w:b/>
          <w:sz w:val="28"/>
          <w:szCs w:val="28"/>
        </w:rPr>
        <w:t xml:space="preserve">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D031AD" w:rsidRPr="00053FC6" w:rsidTr="00F8257B">
        <w:tc>
          <w:tcPr>
            <w:tcW w:w="549" w:type="pct"/>
            <w:shd w:val="clear" w:color="auto" w:fill="auto"/>
          </w:tcPr>
          <w:p w:rsidR="00D031AD" w:rsidRPr="00D031AD" w:rsidRDefault="00D031AD" w:rsidP="00546C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546C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D031AD" w:rsidRPr="00D031AD" w:rsidRDefault="00D031AD" w:rsidP="00F8257B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546C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031AD" w:rsidRPr="00053FC6" w:rsidTr="00F8257B">
        <w:tc>
          <w:tcPr>
            <w:tcW w:w="549" w:type="pct"/>
            <w:vMerge w:val="restart"/>
            <w:shd w:val="clear" w:color="auto" w:fill="auto"/>
          </w:tcPr>
          <w:p w:rsidR="00D031AD" w:rsidRPr="00053FC6" w:rsidRDefault="00D031AD" w:rsidP="00D03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D031AD" w:rsidRPr="006035C0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демонстрирует 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раскрывать механизм действия биологических явлений, процессов и законов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может высказывать неточности при освещении второстепенных вопросов, которые легко исправляются по замечанию экзаменатора.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shd w:val="clear" w:color="auto" w:fill="auto"/>
          </w:tcPr>
          <w:p w:rsidR="00D031AD" w:rsidRPr="00053FC6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D031AD" w:rsidRPr="00053FC6" w:rsidTr="00F8257B">
        <w:tc>
          <w:tcPr>
            <w:tcW w:w="549" w:type="pct"/>
            <w:vMerge/>
            <w:shd w:val="clear" w:color="auto" w:fill="auto"/>
          </w:tcPr>
          <w:p w:rsidR="00D031AD" w:rsidRDefault="00D031AD" w:rsidP="00D03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способен раскрыть содержание основных разделов биологии: «Растения», «Животные», «Человек», законов и понятий, используемых в общей биологии, владеет биологической терминологии; допускает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</w:p>
        </w:tc>
        <w:tc>
          <w:tcPr>
            <w:tcW w:w="719" w:type="pct"/>
            <w:shd w:val="clear" w:color="auto" w:fill="auto"/>
          </w:tcPr>
          <w:p w:rsidR="00D031AD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D031AD" w:rsidRPr="00053FC6" w:rsidTr="00F8257B">
        <w:trPr>
          <w:trHeight w:val="1502"/>
        </w:trPr>
        <w:tc>
          <w:tcPr>
            <w:tcW w:w="549" w:type="pct"/>
            <w:vMerge/>
            <w:shd w:val="clear" w:color="auto" w:fill="auto"/>
          </w:tcPr>
          <w:p w:rsidR="00D031AD" w:rsidRDefault="00D031AD" w:rsidP="00D03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недостаточно свободную степень владения 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719" w:type="pct"/>
            <w:shd w:val="clear" w:color="auto" w:fill="auto"/>
          </w:tcPr>
          <w:p w:rsidR="00D031AD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D031AD" w:rsidRPr="00053FC6" w:rsidTr="00F8257B">
        <w:trPr>
          <w:trHeight w:val="1347"/>
        </w:trPr>
        <w:tc>
          <w:tcPr>
            <w:tcW w:w="549" w:type="pct"/>
            <w:vMerge/>
            <w:shd w:val="clear" w:color="auto" w:fill="auto"/>
          </w:tcPr>
          <w:p w:rsidR="00D031AD" w:rsidRDefault="00D031AD" w:rsidP="00D03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основных положений биологии, допускает грубые ошибки в определении биологических понятий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которые не исправлены после наводящих вопросов экзаменаторов</w:t>
            </w:r>
          </w:p>
        </w:tc>
        <w:tc>
          <w:tcPr>
            <w:tcW w:w="719" w:type="pct"/>
            <w:shd w:val="clear" w:color="auto" w:fill="auto"/>
          </w:tcPr>
          <w:p w:rsidR="00D031AD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 каждую допущенную ошибку при ответе снимается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один балл</w:t>
            </w:r>
          </w:p>
        </w:tc>
      </w:tr>
      <w:tr w:rsidR="00D031AD" w:rsidRPr="00053FC6" w:rsidTr="00F8257B">
        <w:tc>
          <w:tcPr>
            <w:tcW w:w="549" w:type="pct"/>
            <w:vMerge/>
            <w:shd w:val="clear" w:color="auto" w:fill="auto"/>
          </w:tcPr>
          <w:p w:rsidR="00D031AD" w:rsidRDefault="00D031AD" w:rsidP="00D03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 Ответа нет.</w:t>
            </w:r>
          </w:p>
        </w:tc>
        <w:tc>
          <w:tcPr>
            <w:tcW w:w="719" w:type="pct"/>
            <w:shd w:val="clear" w:color="auto" w:fill="auto"/>
          </w:tcPr>
          <w:p w:rsidR="00D031AD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</w:tbl>
    <w:p w:rsidR="005D61A4" w:rsidRPr="00F8257B" w:rsidRDefault="005D61A4" w:rsidP="00F8257B">
      <w:pPr>
        <w:spacing w:after="0"/>
        <w:rPr>
          <w:rFonts w:ascii="Times New Roman" w:hAnsi="Times New Roman"/>
          <w:sz w:val="20"/>
        </w:rPr>
      </w:pPr>
    </w:p>
    <w:p w:rsidR="00794DBA" w:rsidRPr="00D031AD" w:rsidRDefault="00794DBA" w:rsidP="00F8257B">
      <w:pPr>
        <w:widowControl w:val="0"/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31AD">
        <w:rPr>
          <w:rFonts w:ascii="Times New Roman" w:hAnsi="Times New Roman"/>
          <w:b/>
          <w:sz w:val="28"/>
          <w:szCs w:val="28"/>
        </w:rPr>
        <w:t>Вопрос №4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D031AD" w:rsidRPr="00053FC6" w:rsidTr="00F8257B">
        <w:tc>
          <w:tcPr>
            <w:tcW w:w="549" w:type="pct"/>
            <w:shd w:val="clear" w:color="auto" w:fill="auto"/>
          </w:tcPr>
          <w:p w:rsidR="00D031AD" w:rsidRPr="00D031AD" w:rsidRDefault="00D031AD" w:rsidP="00D031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546C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D031AD" w:rsidRPr="00D031AD" w:rsidRDefault="00D031AD" w:rsidP="00F8257B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546C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031AD" w:rsidRPr="00053FC6" w:rsidTr="00F8257B">
        <w:tc>
          <w:tcPr>
            <w:tcW w:w="549" w:type="pct"/>
            <w:vMerge w:val="restart"/>
            <w:shd w:val="clear" w:color="auto" w:fill="auto"/>
          </w:tcPr>
          <w:p w:rsidR="00D031AD" w:rsidRPr="00053FC6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демонстрирует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умения сравнивать, раскрывать механизм действия биологических явлений, процессов и законов; может высказывать неточности при освещении второстепенных вопросов, которые легко исправляются по замечанию экзаменатора. </w:t>
            </w:r>
          </w:p>
        </w:tc>
        <w:tc>
          <w:tcPr>
            <w:tcW w:w="719" w:type="pct"/>
            <w:shd w:val="clear" w:color="auto" w:fill="auto"/>
          </w:tcPr>
          <w:p w:rsidR="00D031AD" w:rsidRPr="00053FC6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D031AD" w:rsidRPr="00053FC6" w:rsidTr="00F8257B">
        <w:tc>
          <w:tcPr>
            <w:tcW w:w="549" w:type="pct"/>
            <w:vMerge/>
            <w:shd w:val="clear" w:color="auto" w:fill="auto"/>
          </w:tcPr>
          <w:p w:rsidR="00D031AD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способен раскрыть содержание основных разделов биологии: «Растения», «Животные», «Человек», законов и понятий, используемых в общей биологии, владеет биологической терминологии; допускает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</w:p>
        </w:tc>
        <w:tc>
          <w:tcPr>
            <w:tcW w:w="719" w:type="pct"/>
            <w:shd w:val="clear" w:color="auto" w:fill="auto"/>
          </w:tcPr>
          <w:p w:rsidR="00D031AD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D031AD" w:rsidRPr="00053FC6" w:rsidTr="00F8257B">
        <w:trPr>
          <w:trHeight w:val="1295"/>
        </w:trPr>
        <w:tc>
          <w:tcPr>
            <w:tcW w:w="549" w:type="pct"/>
            <w:vMerge/>
            <w:shd w:val="clear" w:color="auto" w:fill="auto"/>
          </w:tcPr>
          <w:p w:rsidR="00D031AD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недостаточно свободную степень владения 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719" w:type="pct"/>
            <w:shd w:val="clear" w:color="auto" w:fill="auto"/>
          </w:tcPr>
          <w:p w:rsidR="00D031AD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D031AD" w:rsidRPr="00053FC6" w:rsidTr="00F8257B">
        <w:tc>
          <w:tcPr>
            <w:tcW w:w="549" w:type="pct"/>
            <w:vMerge/>
            <w:shd w:val="clear" w:color="auto" w:fill="auto"/>
          </w:tcPr>
          <w:p w:rsidR="00D031AD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основных положений биологии, допускает грубые ошибки в определении биологических понятий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которые не исправлены после наводящих вопросов экзаменаторов</w:t>
            </w:r>
          </w:p>
        </w:tc>
        <w:tc>
          <w:tcPr>
            <w:tcW w:w="719" w:type="pct"/>
            <w:shd w:val="clear" w:color="auto" w:fill="auto"/>
          </w:tcPr>
          <w:p w:rsidR="00D031AD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D031AD" w:rsidRPr="00053FC6" w:rsidTr="00F8257B">
        <w:tc>
          <w:tcPr>
            <w:tcW w:w="549" w:type="pct"/>
            <w:vMerge/>
            <w:shd w:val="clear" w:color="auto" w:fill="auto"/>
          </w:tcPr>
          <w:p w:rsidR="00D031AD" w:rsidRDefault="00D031AD" w:rsidP="00D03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 Ответа нет.</w:t>
            </w:r>
          </w:p>
        </w:tc>
        <w:tc>
          <w:tcPr>
            <w:tcW w:w="719" w:type="pct"/>
            <w:shd w:val="clear" w:color="auto" w:fill="auto"/>
          </w:tcPr>
          <w:p w:rsidR="00D031AD" w:rsidRDefault="00D031AD" w:rsidP="00D03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D031AD" w:rsidRPr="00D031AD" w:rsidRDefault="00D031AD" w:rsidP="00D03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794DBA" w:rsidRPr="00E07857" w:rsidRDefault="00794DBA" w:rsidP="00794D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E07857">
        <w:rPr>
          <w:rFonts w:ascii="Times New Roman" w:hAnsi="Times New Roman"/>
          <w:color w:val="000000"/>
          <w:sz w:val="28"/>
        </w:rPr>
        <w:t xml:space="preserve">Охарактеризовать </w:t>
      </w:r>
      <w:r>
        <w:rPr>
          <w:rFonts w:ascii="Times New Roman" w:hAnsi="Times New Roman"/>
          <w:color w:val="000000"/>
          <w:sz w:val="28"/>
        </w:rPr>
        <w:t xml:space="preserve">общее строение </w:t>
      </w:r>
      <w:r w:rsidRPr="00E07857">
        <w:rPr>
          <w:rFonts w:ascii="Times New Roman" w:hAnsi="Times New Roman"/>
          <w:color w:val="000000"/>
          <w:sz w:val="28"/>
        </w:rPr>
        <w:t>цветково</w:t>
      </w:r>
      <w:r>
        <w:rPr>
          <w:rFonts w:ascii="Times New Roman" w:hAnsi="Times New Roman"/>
          <w:color w:val="000000"/>
          <w:sz w:val="28"/>
        </w:rPr>
        <w:t>го</w:t>
      </w:r>
      <w:r w:rsidRPr="00E07857">
        <w:rPr>
          <w:rFonts w:ascii="Times New Roman" w:hAnsi="Times New Roman"/>
          <w:color w:val="000000"/>
          <w:sz w:val="28"/>
        </w:rPr>
        <w:t xml:space="preserve"> растени</w:t>
      </w:r>
      <w:r>
        <w:rPr>
          <w:rFonts w:ascii="Times New Roman" w:hAnsi="Times New Roman"/>
          <w:color w:val="000000"/>
          <w:sz w:val="28"/>
        </w:rPr>
        <w:t>я</w:t>
      </w:r>
      <w:r w:rsidRPr="00E07857">
        <w:rPr>
          <w:rFonts w:ascii="Times New Roman" w:hAnsi="Times New Roman"/>
          <w:color w:val="000000"/>
          <w:sz w:val="28"/>
        </w:rPr>
        <w:t xml:space="preserve">. Объяснить строение вегетативных и генеративных органов растения в связи с выполняемыми </w:t>
      </w:r>
      <w:r>
        <w:rPr>
          <w:rFonts w:ascii="Times New Roman" w:hAnsi="Times New Roman"/>
          <w:color w:val="000000"/>
          <w:sz w:val="28"/>
        </w:rPr>
        <w:t xml:space="preserve">ими </w:t>
      </w:r>
      <w:r w:rsidRPr="00E07857">
        <w:rPr>
          <w:rFonts w:ascii="Times New Roman" w:hAnsi="Times New Roman"/>
          <w:color w:val="000000"/>
          <w:sz w:val="28"/>
        </w:rPr>
        <w:t>функциями.</w:t>
      </w:r>
    </w:p>
    <w:p w:rsidR="00941B9C" w:rsidRDefault="00794DBA" w:rsidP="00F825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Объяснить сущность понятия «вид». Раскрыть особенности структуры вида и его критерии.</w:t>
      </w:r>
    </w:p>
    <w:p w:rsidR="00F8257B" w:rsidRPr="00F8257B" w:rsidRDefault="00F8257B" w:rsidP="00F825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8257B" w:rsidRPr="00F8257B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1B0923"/>
    <w:multiLevelType w:val="hybridMultilevel"/>
    <w:tmpl w:val="6D30342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72844"/>
    <w:rsid w:val="000C6542"/>
    <w:rsid w:val="000E73B9"/>
    <w:rsid w:val="00110DAB"/>
    <w:rsid w:val="001B5B0E"/>
    <w:rsid w:val="001D3F6C"/>
    <w:rsid w:val="00202F03"/>
    <w:rsid w:val="002B72B0"/>
    <w:rsid w:val="003B3DFD"/>
    <w:rsid w:val="003D1DCE"/>
    <w:rsid w:val="003F55BC"/>
    <w:rsid w:val="00405797"/>
    <w:rsid w:val="00496F79"/>
    <w:rsid w:val="004B55B1"/>
    <w:rsid w:val="00512837"/>
    <w:rsid w:val="00513E82"/>
    <w:rsid w:val="005610FA"/>
    <w:rsid w:val="00594C3B"/>
    <w:rsid w:val="005A69A8"/>
    <w:rsid w:val="005D1636"/>
    <w:rsid w:val="005D35A1"/>
    <w:rsid w:val="005D61A4"/>
    <w:rsid w:val="006035C0"/>
    <w:rsid w:val="00630EA3"/>
    <w:rsid w:val="00716CA0"/>
    <w:rsid w:val="00724DCB"/>
    <w:rsid w:val="00794DBA"/>
    <w:rsid w:val="00822165"/>
    <w:rsid w:val="00856F7A"/>
    <w:rsid w:val="00862A81"/>
    <w:rsid w:val="00864693"/>
    <w:rsid w:val="00941B9C"/>
    <w:rsid w:val="00950E08"/>
    <w:rsid w:val="009E6192"/>
    <w:rsid w:val="00A80F14"/>
    <w:rsid w:val="00AB3224"/>
    <w:rsid w:val="00AF5B97"/>
    <w:rsid w:val="00B85C20"/>
    <w:rsid w:val="00B97595"/>
    <w:rsid w:val="00BA1DBF"/>
    <w:rsid w:val="00C1740E"/>
    <w:rsid w:val="00C4141A"/>
    <w:rsid w:val="00C41EF4"/>
    <w:rsid w:val="00C44A44"/>
    <w:rsid w:val="00C5007E"/>
    <w:rsid w:val="00C737BF"/>
    <w:rsid w:val="00C758B2"/>
    <w:rsid w:val="00D031AD"/>
    <w:rsid w:val="00D1750B"/>
    <w:rsid w:val="00D20DF7"/>
    <w:rsid w:val="00D219F8"/>
    <w:rsid w:val="00D63E74"/>
    <w:rsid w:val="00D649AA"/>
    <w:rsid w:val="00DC745A"/>
    <w:rsid w:val="00DF1E2F"/>
    <w:rsid w:val="00E2014E"/>
    <w:rsid w:val="00E32E74"/>
    <w:rsid w:val="00E87080"/>
    <w:rsid w:val="00ED32C1"/>
    <w:rsid w:val="00F112BC"/>
    <w:rsid w:val="00F81B56"/>
    <w:rsid w:val="00F8257B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141A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414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4141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4141A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customStyle="1" w:styleId="11">
    <w:name w:val="Текст1"/>
    <w:basedOn w:val="a"/>
    <w:rsid w:val="00C4141A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141A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414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4141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4141A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customStyle="1" w:styleId="11">
    <w:name w:val="Текст1"/>
    <w:basedOn w:val="a"/>
    <w:rsid w:val="00C4141A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31E6-4307-4BA5-B69B-0127E811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6354</Words>
  <Characters>36222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ё</cp:lastModifiedBy>
  <cp:revision>6</cp:revision>
  <cp:lastPrinted>2021-10-22T06:33:00Z</cp:lastPrinted>
  <dcterms:created xsi:type="dcterms:W3CDTF">2022-10-25T05:35:00Z</dcterms:created>
  <dcterms:modified xsi:type="dcterms:W3CDTF">2024-01-26T06:21:00Z</dcterms:modified>
</cp:coreProperties>
</file>